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3D74" w14:textId="77777777" w:rsidR="00836E4E" w:rsidRPr="005615D4" w:rsidRDefault="00836E4E" w:rsidP="005078BD">
      <w:pPr>
        <w:bidi/>
        <w:spacing w:before="120" w:after="120"/>
        <w:jc w:val="center"/>
        <w:outlineLvl w:val="0"/>
        <w:rPr>
          <w:rFonts w:ascii="Sakkal Majalla" w:hAnsi="Sakkal Majalla" w:cs="Sakkal Majalla"/>
          <w:sz w:val="32"/>
          <w:szCs w:val="32"/>
        </w:rPr>
      </w:pPr>
      <w:r w:rsidRPr="005615D4">
        <w:rPr>
          <w:rFonts w:ascii="Sakkal Majalla" w:hAnsi="Sakkal Majalla" w:cs="Sakkal Majalla"/>
          <w:sz w:val="32"/>
          <w:szCs w:val="32"/>
          <w:rtl/>
        </w:rPr>
        <w:t>بسم الله ا</w:t>
      </w:r>
      <w:r w:rsidR="008E3AB7" w:rsidRPr="005615D4">
        <w:rPr>
          <w:rFonts w:ascii="Sakkal Majalla" w:hAnsi="Sakkal Majalla" w:cs="Sakkal Majalla"/>
          <w:sz w:val="32"/>
          <w:szCs w:val="32"/>
          <w:rtl/>
        </w:rPr>
        <w:t>ل</w:t>
      </w:r>
      <w:r w:rsidRPr="005615D4">
        <w:rPr>
          <w:rFonts w:ascii="Sakkal Majalla" w:hAnsi="Sakkal Majalla" w:cs="Sakkal Majalla"/>
          <w:sz w:val="32"/>
          <w:szCs w:val="32"/>
          <w:rtl/>
        </w:rPr>
        <w:t>رحمن الرحيم</w:t>
      </w:r>
    </w:p>
    <w:p w14:paraId="711D5072" w14:textId="77777777" w:rsidR="00D44D07" w:rsidRPr="005615D4" w:rsidRDefault="00836E4E" w:rsidP="005078BD">
      <w:pPr>
        <w:bidi/>
        <w:jc w:val="center"/>
        <w:rPr>
          <w:rFonts w:ascii="Sakkal Majalla" w:hAnsi="Sakkal Majalla" w:cs="Sakkal Majalla"/>
          <w:sz w:val="30"/>
          <w:szCs w:val="30"/>
          <w:rtl/>
        </w:rPr>
      </w:pPr>
      <w:r w:rsidRPr="005615D4">
        <w:rPr>
          <w:rFonts w:ascii="Sakkal Majalla" w:hAnsi="Sakkal Majalla" w:cs="Sakkal Majalla"/>
          <w:b/>
          <w:bCs/>
          <w:sz w:val="32"/>
          <w:szCs w:val="32"/>
          <w:rtl/>
        </w:rPr>
        <w:t>كلمة</w:t>
      </w:r>
      <w:r w:rsidR="00383093" w:rsidRPr="005615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F23D34" w:rsidRPr="005615D4">
        <w:rPr>
          <w:rFonts w:ascii="Sakkal Majalla" w:hAnsi="Sakkal Majalla" w:cs="Sakkal Majalla" w:hint="cs"/>
          <w:b/>
          <w:bCs/>
          <w:sz w:val="32"/>
          <w:szCs w:val="32"/>
          <w:rtl/>
        </w:rPr>
        <w:t>سعادة</w:t>
      </w:r>
      <w:r w:rsidRPr="005615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D44D07" w:rsidRPr="005615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الأستاذ </w:t>
      </w:r>
      <w:r w:rsidR="00F23D34" w:rsidRPr="005615D4">
        <w:rPr>
          <w:rFonts w:ascii="Sakkal Majalla" w:hAnsi="Sakkal Majalla" w:cs="Sakkal Majalla" w:hint="cs"/>
          <w:b/>
          <w:bCs/>
          <w:sz w:val="30"/>
          <w:szCs w:val="30"/>
          <w:rtl/>
        </w:rPr>
        <w:t>سعود بن ناصر الخصيبي</w:t>
      </w:r>
    </w:p>
    <w:p w14:paraId="0CA4264B" w14:textId="77777777" w:rsidR="00836E4E" w:rsidRPr="005615D4" w:rsidRDefault="00FB3481" w:rsidP="005078BD">
      <w:pPr>
        <w:bidi/>
        <w:spacing w:before="120"/>
        <w:jc w:val="center"/>
        <w:outlineLvl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615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رئيس </w:t>
      </w:r>
      <w:r w:rsidR="002A004D" w:rsidRPr="005615D4">
        <w:rPr>
          <w:rFonts w:ascii="Sakkal Majalla" w:hAnsi="Sakkal Majalla" w:cs="Sakkal Majalla"/>
          <w:b/>
          <w:bCs/>
          <w:sz w:val="32"/>
          <w:szCs w:val="32"/>
          <w:rtl/>
        </w:rPr>
        <w:t>هيئة</w:t>
      </w:r>
      <w:r w:rsidR="00785648" w:rsidRPr="005615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التقييس لدول مجلس التعاون</w:t>
      </w:r>
      <w:r w:rsidR="00836E4E" w:rsidRPr="005615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1337EC" w:rsidRPr="005615D4">
        <w:rPr>
          <w:rFonts w:ascii="Sakkal Majalla" w:hAnsi="Sakkal Majalla" w:cs="Sakkal Majalla"/>
          <w:b/>
          <w:bCs/>
          <w:sz w:val="32"/>
          <w:szCs w:val="32"/>
          <w:rtl/>
        </w:rPr>
        <w:t>لدول الخليج العربية</w:t>
      </w:r>
    </w:p>
    <w:p w14:paraId="105DCEE9" w14:textId="77777777" w:rsidR="00836E4E" w:rsidRPr="005615D4" w:rsidRDefault="00836E4E" w:rsidP="005078BD">
      <w:pPr>
        <w:bidi/>
        <w:spacing w:before="12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615D4">
        <w:rPr>
          <w:rFonts w:ascii="Sakkal Majalla" w:hAnsi="Sakkal Majalla" w:cs="Sakkal Majalla"/>
          <w:b/>
          <w:bCs/>
          <w:sz w:val="32"/>
          <w:szCs w:val="32"/>
          <w:rtl/>
        </w:rPr>
        <w:t>بمناسبة اليوم العالمي للمترولوجيا</w:t>
      </w:r>
    </w:p>
    <w:p w14:paraId="79D774F1" w14:textId="77777777" w:rsidR="00836E4E" w:rsidRPr="005615D4" w:rsidRDefault="00836E4E" w:rsidP="005078BD">
      <w:pPr>
        <w:bidi/>
        <w:spacing w:before="120"/>
        <w:jc w:val="center"/>
        <w:rPr>
          <w:rFonts w:ascii="Sakkal Majalla" w:hAnsi="Sakkal Majalla" w:cs="Sakkal Majalla"/>
          <w:sz w:val="32"/>
          <w:szCs w:val="32"/>
        </w:rPr>
      </w:pPr>
      <w:r w:rsidRPr="005615D4">
        <w:rPr>
          <w:rFonts w:ascii="Sakkal Majalla" w:hAnsi="Sakkal Majalla" w:cs="Sakkal Majalla"/>
          <w:sz w:val="32"/>
          <w:szCs w:val="32"/>
          <w:rtl/>
        </w:rPr>
        <w:t xml:space="preserve">20 مايو </w:t>
      </w:r>
      <w:r w:rsidR="00CA006F" w:rsidRPr="005615D4">
        <w:rPr>
          <w:rFonts w:ascii="Sakkal Majalla" w:hAnsi="Sakkal Majalla" w:cs="Sakkal Majalla" w:hint="cs"/>
          <w:sz w:val="32"/>
          <w:szCs w:val="32"/>
          <w:rtl/>
        </w:rPr>
        <w:t>2022</w:t>
      </w:r>
    </w:p>
    <w:p w14:paraId="59AE3982" w14:textId="79530F1F" w:rsidR="001F6805" w:rsidRDefault="00FB3481" w:rsidP="005078BD">
      <w:pPr>
        <w:bidi/>
        <w:spacing w:before="12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615D4">
        <w:rPr>
          <w:rFonts w:ascii="Sakkal Majalla" w:hAnsi="Sakkal Majalla" w:cs="Sakkal Majalla" w:hint="cs"/>
          <w:b/>
          <w:bCs/>
          <w:sz w:val="32"/>
          <w:szCs w:val="32"/>
          <w:rtl/>
        </w:rPr>
        <w:t>"</w:t>
      </w:r>
      <w:r w:rsidR="00E25E32" w:rsidRPr="005615D4">
        <w:rPr>
          <w:rFonts w:ascii="Sakkal Majalla" w:hAnsi="Sakkal Majalla" w:cs="Sakkal Majalla" w:hint="cs"/>
          <w:b/>
          <w:bCs/>
          <w:sz w:val="32"/>
          <w:szCs w:val="32"/>
          <w:rtl/>
        </w:rPr>
        <w:t>المترولوجيا</w:t>
      </w:r>
      <w:r w:rsidRPr="005615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B6258" w:rsidRPr="005615D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في العصر الرقمي</w:t>
      </w:r>
      <w:r w:rsidRPr="005615D4">
        <w:rPr>
          <w:rFonts w:ascii="Sakkal Majalla" w:hAnsi="Sakkal Majalla" w:cs="Sakkal Majalla" w:hint="cs"/>
          <w:b/>
          <w:bCs/>
          <w:sz w:val="32"/>
          <w:szCs w:val="32"/>
          <w:rtl/>
        </w:rPr>
        <w:t>"</w:t>
      </w:r>
    </w:p>
    <w:p w14:paraId="1A243006" w14:textId="77777777" w:rsidR="00E66568" w:rsidRPr="005615D4" w:rsidRDefault="00E66568" w:rsidP="00E66568">
      <w:pPr>
        <w:bidi/>
        <w:spacing w:before="12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BE12917" w14:textId="54945BDF" w:rsidR="001F6805" w:rsidRPr="005615D4" w:rsidRDefault="00836E4E" w:rsidP="005078BD">
      <w:pPr>
        <w:bidi/>
        <w:jc w:val="both"/>
        <w:rPr>
          <w:rFonts w:ascii="Sakkal Majalla" w:hAnsi="Sakkal Majalla" w:cs="Sakkal Majalla"/>
          <w:b/>
          <w:bCs/>
          <w:sz w:val="31"/>
          <w:szCs w:val="31"/>
          <w:rtl/>
        </w:rPr>
      </w:pPr>
      <w:r w:rsidRPr="005615D4">
        <w:rPr>
          <w:rFonts w:ascii="Sakkal Majalla" w:hAnsi="Sakkal Majalla" w:cs="Sakkal Majalla"/>
          <w:sz w:val="31"/>
          <w:szCs w:val="31"/>
          <w:rtl/>
        </w:rPr>
        <w:t>تشارك هيئة التقييس لدول مجلس التعاون لدول الخليج العربية اله</w:t>
      </w:r>
      <w:r w:rsidR="001F6805" w:rsidRPr="005615D4">
        <w:rPr>
          <w:rFonts w:ascii="Sakkal Majalla" w:hAnsi="Sakkal Majalla" w:cs="Sakkal Majalla"/>
          <w:sz w:val="31"/>
          <w:szCs w:val="31"/>
          <w:rtl/>
        </w:rPr>
        <w:t>يئات والمؤسسات</w:t>
      </w:r>
      <w:r w:rsidRPr="005615D4">
        <w:rPr>
          <w:rFonts w:ascii="Sakkal Majalla" w:hAnsi="Sakkal Majalla" w:cs="Sakkal Majalla"/>
          <w:sz w:val="31"/>
          <w:szCs w:val="31"/>
          <w:rtl/>
        </w:rPr>
        <w:t xml:space="preserve"> المماثلة في دول العالم احتفالها بيوم المترولوجيا العالمي الذي يصادف يوم 20 مايو </w:t>
      </w:r>
      <w:r w:rsidR="00D05152" w:rsidRPr="005615D4">
        <w:rPr>
          <w:rFonts w:ascii="Sakkal Majalla" w:hAnsi="Sakkal Majalla" w:cs="Sakkal Majalla"/>
          <w:sz w:val="31"/>
          <w:szCs w:val="31"/>
          <w:rtl/>
        </w:rPr>
        <w:t>من كل عام، والذي ي</w:t>
      </w:r>
      <w:r w:rsidR="00E66568">
        <w:rPr>
          <w:rFonts w:ascii="Sakkal Majalla" w:hAnsi="Sakkal Majalla" w:cs="Sakkal Majalla" w:hint="cs"/>
          <w:sz w:val="31"/>
          <w:szCs w:val="31"/>
          <w:rtl/>
        </w:rPr>
        <w:t>ُ</w:t>
      </w:r>
      <w:r w:rsidR="00D05152" w:rsidRPr="005615D4">
        <w:rPr>
          <w:rFonts w:ascii="Sakkal Majalla" w:hAnsi="Sakkal Majalla" w:cs="Sakkal Majalla"/>
          <w:sz w:val="31"/>
          <w:szCs w:val="31"/>
          <w:rtl/>
        </w:rPr>
        <w:t>حتفل به هذا</w:t>
      </w:r>
      <w:r w:rsidR="00BB762A" w:rsidRPr="005615D4">
        <w:rPr>
          <w:rFonts w:ascii="Sakkal Majalla" w:hAnsi="Sakkal Majalla" w:cs="Sakkal Majalla"/>
          <w:sz w:val="31"/>
          <w:szCs w:val="31"/>
          <w:rtl/>
        </w:rPr>
        <w:t xml:space="preserve"> </w:t>
      </w:r>
      <w:r w:rsidR="00D05152" w:rsidRPr="005615D4">
        <w:rPr>
          <w:rFonts w:ascii="Sakkal Majalla" w:hAnsi="Sakkal Majalla" w:cs="Sakkal Majalla"/>
          <w:sz w:val="31"/>
          <w:szCs w:val="31"/>
          <w:rtl/>
        </w:rPr>
        <w:t xml:space="preserve">العام </w:t>
      </w:r>
      <w:r w:rsidRPr="005615D4">
        <w:rPr>
          <w:rFonts w:ascii="Sakkal Majalla" w:hAnsi="Sakkal Majalla" w:cs="Sakkal Majalla"/>
          <w:sz w:val="31"/>
          <w:szCs w:val="31"/>
          <w:rtl/>
        </w:rPr>
        <w:t>تحت شعار</w:t>
      </w:r>
      <w:r w:rsidR="002212BF" w:rsidRPr="005615D4">
        <w:rPr>
          <w:rFonts w:ascii="Sakkal Majalla" w:hAnsi="Sakkal Majalla" w:cs="Sakkal Majalla"/>
          <w:sz w:val="31"/>
          <w:szCs w:val="31"/>
          <w:rtl/>
        </w:rPr>
        <w:t xml:space="preserve"> </w:t>
      </w:r>
      <w:r w:rsidR="00FB3481" w:rsidRPr="005615D4">
        <w:rPr>
          <w:rFonts w:ascii="Sakkal Majalla" w:hAnsi="Sakkal Majalla" w:cs="Sakkal Majalla"/>
          <w:sz w:val="31"/>
          <w:szCs w:val="31"/>
          <w:rtl/>
        </w:rPr>
        <w:t>"</w:t>
      </w:r>
      <w:r w:rsidR="00E25E32" w:rsidRPr="005615D4">
        <w:rPr>
          <w:rFonts w:ascii="Sakkal Majalla" w:hAnsi="Sakkal Majalla" w:cs="Sakkal Majalla" w:hint="cs"/>
          <w:b/>
          <w:bCs/>
          <w:sz w:val="31"/>
          <w:szCs w:val="31"/>
          <w:rtl/>
        </w:rPr>
        <w:t>المترولوجيا</w:t>
      </w:r>
      <w:r w:rsidR="00FB3481" w:rsidRPr="005615D4">
        <w:rPr>
          <w:rFonts w:ascii="Sakkal Majalla" w:hAnsi="Sakkal Majalla" w:cs="Sakkal Majalla"/>
          <w:b/>
          <w:bCs/>
          <w:sz w:val="31"/>
          <w:szCs w:val="31"/>
          <w:rtl/>
        </w:rPr>
        <w:t xml:space="preserve"> </w:t>
      </w:r>
      <w:r w:rsidR="00E25E32" w:rsidRPr="005615D4">
        <w:rPr>
          <w:rFonts w:ascii="Sakkal Majalla" w:hAnsi="Sakkal Majalla" w:cs="Sakkal Majalla" w:hint="cs"/>
          <w:b/>
          <w:bCs/>
          <w:sz w:val="31"/>
          <w:szCs w:val="31"/>
          <w:rtl/>
        </w:rPr>
        <w:t>في العصر الرقمي</w:t>
      </w:r>
      <w:r w:rsidR="00FB3481" w:rsidRPr="005615D4">
        <w:rPr>
          <w:rFonts w:ascii="Sakkal Majalla" w:hAnsi="Sakkal Majalla" w:cs="Sakkal Majalla"/>
          <w:b/>
          <w:bCs/>
          <w:sz w:val="31"/>
          <w:szCs w:val="31"/>
          <w:rtl/>
        </w:rPr>
        <w:t>"</w:t>
      </w:r>
      <w:r w:rsidR="00261332" w:rsidRPr="005615D4">
        <w:rPr>
          <w:rFonts w:ascii="Sakkal Majalla" w:hAnsi="Sakkal Majalla" w:cs="Sakkal Majalla"/>
          <w:b/>
          <w:bCs/>
          <w:sz w:val="31"/>
          <w:szCs w:val="31"/>
          <w:rtl/>
        </w:rPr>
        <w:t>.</w:t>
      </w:r>
    </w:p>
    <w:p w14:paraId="57F20A4E" w14:textId="78452B7D" w:rsidR="00DD3C19" w:rsidRPr="005615D4" w:rsidRDefault="002A004D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</w:rPr>
      </w:pPr>
      <w:r w:rsidRPr="005615D4">
        <w:rPr>
          <w:rFonts w:ascii="Sakkal Majalla" w:hAnsi="Sakkal Majalla" w:cs="Sakkal Majalla"/>
          <w:sz w:val="31"/>
          <w:szCs w:val="31"/>
          <w:rtl/>
        </w:rPr>
        <w:t xml:space="preserve">وبهذه المناسبة يطيب لي أن </w:t>
      </w:r>
      <w:r w:rsidR="00C63B70" w:rsidRPr="005615D4">
        <w:rPr>
          <w:rFonts w:ascii="Sakkal Majalla" w:hAnsi="Sakkal Majalla" w:cs="Sakkal Majalla"/>
          <w:sz w:val="31"/>
          <w:szCs w:val="31"/>
          <w:rtl/>
        </w:rPr>
        <w:t xml:space="preserve">أتقدم </w:t>
      </w:r>
      <w:r w:rsidR="005078BD" w:rsidRPr="005615D4">
        <w:rPr>
          <w:rFonts w:ascii="Sakkal Majalla" w:hAnsi="Sakkal Majalla" w:cs="Sakkal Majalla"/>
          <w:sz w:val="31"/>
          <w:szCs w:val="31"/>
          <w:rtl/>
        </w:rPr>
        <w:t>إلى</w:t>
      </w:r>
      <w:r w:rsidRPr="005615D4">
        <w:rPr>
          <w:rFonts w:ascii="Sakkal Majalla" w:hAnsi="Sakkal Majalla" w:cs="Sakkal Majalla"/>
          <w:sz w:val="31"/>
          <w:szCs w:val="31"/>
          <w:rtl/>
        </w:rPr>
        <w:t xml:space="preserve"> جميع العاملين في هيئ</w:t>
      </w:r>
      <w:r w:rsidR="00FC1AAF" w:rsidRPr="005615D4">
        <w:rPr>
          <w:rFonts w:ascii="Sakkal Majalla" w:hAnsi="Sakkal Majalla" w:cs="Sakkal Majalla"/>
          <w:sz w:val="31"/>
          <w:szCs w:val="31"/>
          <w:rtl/>
        </w:rPr>
        <w:t xml:space="preserve">ات التقييس الوطنية في </w:t>
      </w:r>
      <w:r w:rsidR="007F398D" w:rsidRPr="005615D4">
        <w:rPr>
          <w:rFonts w:ascii="Sakkal Majalla" w:hAnsi="Sakkal Majalla" w:cs="Sakkal Majalla"/>
          <w:sz w:val="31"/>
          <w:szCs w:val="31"/>
          <w:rtl/>
        </w:rPr>
        <w:t>ال</w:t>
      </w:r>
      <w:r w:rsidR="00FC1AAF" w:rsidRPr="005615D4">
        <w:rPr>
          <w:rFonts w:ascii="Sakkal Majalla" w:hAnsi="Sakkal Majalla" w:cs="Sakkal Majalla"/>
          <w:sz w:val="31"/>
          <w:szCs w:val="31"/>
          <w:rtl/>
        </w:rPr>
        <w:t>دول</w:t>
      </w:r>
      <w:r w:rsidR="00175010" w:rsidRPr="005615D4">
        <w:rPr>
          <w:rFonts w:ascii="Sakkal Majalla" w:hAnsi="Sakkal Majalla" w:cs="Sakkal Majalla"/>
          <w:sz w:val="31"/>
          <w:szCs w:val="31"/>
          <w:rtl/>
        </w:rPr>
        <w:t xml:space="preserve"> الأ</w:t>
      </w:r>
      <w:r w:rsidR="007F398D" w:rsidRPr="005615D4">
        <w:rPr>
          <w:rFonts w:ascii="Sakkal Majalla" w:hAnsi="Sakkal Majalla" w:cs="Sakkal Majalla"/>
          <w:sz w:val="31"/>
          <w:szCs w:val="31"/>
          <w:rtl/>
        </w:rPr>
        <w:t>عضاء</w:t>
      </w:r>
      <w:r w:rsidRPr="005615D4">
        <w:rPr>
          <w:rFonts w:ascii="Sakkal Majalla" w:hAnsi="Sakkal Majalla" w:cs="Sakkal Majalla"/>
          <w:sz w:val="31"/>
          <w:szCs w:val="31"/>
          <w:rtl/>
        </w:rPr>
        <w:t xml:space="preserve"> بشكل عام</w:t>
      </w:r>
      <w:r w:rsidR="00537750" w:rsidRPr="005615D4">
        <w:rPr>
          <w:rFonts w:ascii="Sakkal Majalla" w:hAnsi="Sakkal Majalla" w:cs="Sakkal Majalla"/>
          <w:sz w:val="31"/>
          <w:szCs w:val="31"/>
          <w:rtl/>
        </w:rPr>
        <w:t>،</w:t>
      </w:r>
      <w:r w:rsidRPr="005615D4">
        <w:rPr>
          <w:rFonts w:ascii="Sakkal Majalla" w:hAnsi="Sakkal Majalla" w:cs="Sakkal Majalla"/>
          <w:sz w:val="31"/>
          <w:szCs w:val="31"/>
          <w:rtl/>
        </w:rPr>
        <w:t xml:space="preserve"> والعاملين </w:t>
      </w:r>
      <w:r w:rsidR="001337EC" w:rsidRPr="005615D4">
        <w:rPr>
          <w:rFonts w:ascii="Sakkal Majalla" w:hAnsi="Sakkal Majalla" w:cs="Sakkal Majalla"/>
          <w:sz w:val="31"/>
          <w:szCs w:val="31"/>
          <w:rtl/>
        </w:rPr>
        <w:t xml:space="preserve">منهم </w:t>
      </w:r>
      <w:r w:rsidRPr="005615D4">
        <w:rPr>
          <w:rFonts w:ascii="Sakkal Majalla" w:hAnsi="Sakkal Majalla" w:cs="Sakkal Majalla"/>
          <w:sz w:val="31"/>
          <w:szCs w:val="31"/>
          <w:rtl/>
        </w:rPr>
        <w:t>في نشاط المترولوجيا بشكل خاص بخالص التهنئة وأطيب التمنيات</w:t>
      </w:r>
      <w:r w:rsidR="00537750" w:rsidRPr="005615D4">
        <w:rPr>
          <w:rFonts w:ascii="Sakkal Majalla" w:hAnsi="Sakkal Majalla" w:cs="Sakkal Majalla"/>
          <w:sz w:val="31"/>
          <w:szCs w:val="31"/>
          <w:rtl/>
        </w:rPr>
        <w:t>،</w:t>
      </w:r>
      <w:r w:rsidR="00383093" w:rsidRPr="005615D4">
        <w:rPr>
          <w:rFonts w:ascii="Sakkal Majalla" w:hAnsi="Sakkal Majalla" w:cs="Sakkal Majalla"/>
          <w:sz w:val="31"/>
          <w:szCs w:val="31"/>
          <w:rtl/>
        </w:rPr>
        <w:t xml:space="preserve"> مؤكداً</w:t>
      </w:r>
      <w:r w:rsidR="001F6805" w:rsidRPr="005615D4">
        <w:rPr>
          <w:rFonts w:ascii="Sakkal Majalla" w:hAnsi="Sakkal Majalla" w:cs="Sakkal Majalla"/>
          <w:sz w:val="31"/>
          <w:szCs w:val="31"/>
          <w:rtl/>
        </w:rPr>
        <w:t xml:space="preserve"> على </w:t>
      </w:r>
      <w:r w:rsidR="00B3773D" w:rsidRPr="005615D4">
        <w:rPr>
          <w:rFonts w:ascii="Sakkal Majalla" w:hAnsi="Sakkal Majalla" w:cs="Sakkal Majalla"/>
          <w:sz w:val="31"/>
          <w:szCs w:val="31"/>
          <w:rtl/>
        </w:rPr>
        <w:t>ال</w:t>
      </w:r>
      <w:r w:rsidR="001F6805" w:rsidRPr="005615D4">
        <w:rPr>
          <w:rFonts w:ascii="Sakkal Majalla" w:hAnsi="Sakkal Majalla" w:cs="Sakkal Majalla"/>
          <w:sz w:val="31"/>
          <w:szCs w:val="31"/>
          <w:rtl/>
        </w:rPr>
        <w:t xml:space="preserve">دور </w:t>
      </w:r>
      <w:r w:rsidR="00B3773D" w:rsidRPr="005615D4">
        <w:rPr>
          <w:rFonts w:ascii="Sakkal Majalla" w:hAnsi="Sakkal Majalla" w:cs="Sakkal Majalla"/>
          <w:sz w:val="31"/>
          <w:szCs w:val="31"/>
          <w:rtl/>
        </w:rPr>
        <w:t xml:space="preserve">المهم الذي يلعبه </w:t>
      </w:r>
      <w:r w:rsidR="0023106F" w:rsidRPr="005615D4">
        <w:rPr>
          <w:rFonts w:ascii="Sakkal Majalla" w:hAnsi="Sakkal Majalla" w:cs="Sakkal Majalla" w:hint="cs"/>
          <w:sz w:val="31"/>
          <w:szCs w:val="31"/>
          <w:rtl/>
        </w:rPr>
        <w:t xml:space="preserve">نشاط المترولوجيا في </w:t>
      </w:r>
      <w:r w:rsidR="001F6805" w:rsidRPr="005615D4">
        <w:rPr>
          <w:rFonts w:ascii="Sakkal Majalla" w:hAnsi="Sakkal Majalla" w:cs="Sakkal Majalla"/>
          <w:sz w:val="31"/>
          <w:szCs w:val="31"/>
          <w:rtl/>
        </w:rPr>
        <w:t>مختلف أو</w:t>
      </w:r>
      <w:r w:rsidR="00383093" w:rsidRPr="005615D4">
        <w:rPr>
          <w:rFonts w:ascii="Sakkal Majalla" w:hAnsi="Sakkal Majalla" w:cs="Sakkal Majalla"/>
          <w:sz w:val="31"/>
          <w:szCs w:val="31"/>
          <w:rtl/>
        </w:rPr>
        <w:t xml:space="preserve">جه الحياة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اليومية، والذي</w:t>
      </w:r>
      <w:r w:rsidR="00AA2347" w:rsidRPr="005615D4">
        <w:rPr>
          <w:rFonts w:ascii="Sakkal Majalla" w:hAnsi="Sakkal Majalla" w:cs="Sakkal Majalla" w:hint="cs"/>
          <w:sz w:val="31"/>
          <w:szCs w:val="31"/>
          <w:rtl/>
        </w:rPr>
        <w:t xml:space="preserve"> قد لا يدركه معظمنا وقد يكون غير مرئي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لنا</w:t>
      </w:r>
      <w:r w:rsidR="005078BD" w:rsidRPr="005615D4">
        <w:rPr>
          <w:rFonts w:ascii="Sakkal Majalla" w:hAnsi="Sakkal Majalla" w:cs="Sakkal Majalla" w:hint="eastAsia"/>
          <w:sz w:val="31"/>
          <w:szCs w:val="31"/>
          <w:rtl/>
        </w:rPr>
        <w:t>،</w:t>
      </w:r>
      <w:r w:rsidR="00AA2347" w:rsidRPr="005615D4">
        <w:rPr>
          <w:rFonts w:ascii="Sakkal Majalla" w:hAnsi="Sakkal Majalla" w:cs="Sakkal Majalla" w:hint="cs"/>
          <w:sz w:val="31"/>
          <w:szCs w:val="31"/>
          <w:rtl/>
        </w:rPr>
        <w:t xml:space="preserve"> ولكن في الواقع هو جزء </w:t>
      </w:r>
      <w:r w:rsidR="00DD3C19" w:rsidRPr="005615D4">
        <w:rPr>
          <w:rFonts w:ascii="Sakkal Majalla" w:hAnsi="Sakkal Majalla" w:cs="Sakkal Majalla" w:hint="cs"/>
          <w:sz w:val="31"/>
          <w:szCs w:val="31"/>
          <w:rtl/>
        </w:rPr>
        <w:t>من كل عمل نقوم به.</w:t>
      </w:r>
    </w:p>
    <w:p w14:paraId="7B823FF4" w14:textId="1442BE84" w:rsidR="00170504" w:rsidRPr="005615D4" w:rsidRDefault="00175A0B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</w:rPr>
      </w:pPr>
      <w:r w:rsidRPr="005615D4">
        <w:rPr>
          <w:rFonts w:ascii="Sakkal Majalla" w:hAnsi="Sakkal Majalla" w:cs="Sakkal Majalla"/>
          <w:sz w:val="31"/>
          <w:szCs w:val="31"/>
          <w:rtl/>
        </w:rPr>
        <w:t xml:space="preserve">لقد </w:t>
      </w:r>
      <w:r w:rsidR="00C63B70" w:rsidRPr="005615D4">
        <w:rPr>
          <w:rFonts w:ascii="Sakkal Majalla" w:hAnsi="Sakkal Majalla" w:cs="Sakkal Majalla"/>
          <w:sz w:val="31"/>
          <w:szCs w:val="31"/>
          <w:rtl/>
        </w:rPr>
        <w:t xml:space="preserve">تم اختيار </w:t>
      </w:r>
      <w:r w:rsidR="002559FD" w:rsidRPr="005615D4">
        <w:rPr>
          <w:rFonts w:ascii="Sakkal Majalla" w:hAnsi="Sakkal Majalla" w:cs="Sakkal Majalla"/>
          <w:sz w:val="31"/>
          <w:szCs w:val="31"/>
          <w:rtl/>
        </w:rPr>
        <w:t>شعار الاحتفال بهذه المناسبة لهذا العام</w:t>
      </w:r>
      <w:r w:rsidR="00185F52" w:rsidRPr="005615D4">
        <w:rPr>
          <w:rFonts w:ascii="Sakkal Majalla" w:hAnsi="Sakkal Majalla" w:cs="Sakkal Majalla" w:hint="cs"/>
          <w:sz w:val="31"/>
          <w:szCs w:val="31"/>
          <w:rtl/>
        </w:rPr>
        <w:t xml:space="preserve"> نظراً لما تحدثه 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>التكنولوجيا الرقمية</w:t>
      </w:r>
      <w:r w:rsidR="00185F52" w:rsidRPr="005615D4">
        <w:rPr>
          <w:rFonts w:ascii="Sakkal Majalla" w:hAnsi="Sakkal Majalla" w:cs="Sakkal Majalla" w:hint="cs"/>
          <w:sz w:val="31"/>
          <w:szCs w:val="31"/>
          <w:rtl/>
        </w:rPr>
        <w:t xml:space="preserve"> من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 xml:space="preserve"> ثورة</w:t>
      </w:r>
      <w:r w:rsidR="00185F52" w:rsidRPr="005615D4">
        <w:rPr>
          <w:rFonts w:ascii="Sakkal Majalla" w:hAnsi="Sakkal Majalla" w:cs="Sakkal Majalla" w:hint="cs"/>
          <w:sz w:val="31"/>
          <w:szCs w:val="31"/>
          <w:rtl/>
        </w:rPr>
        <w:t xml:space="preserve"> نشهدها اليوم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 xml:space="preserve"> في مجتمعنا</w:t>
      </w:r>
      <w:r w:rsidR="005615D4" w:rsidRPr="005615D4">
        <w:rPr>
          <w:rFonts w:ascii="Sakkal Majalla" w:hAnsi="Sakkal Majalla" w:cs="Sakkal Majalla" w:hint="cs"/>
          <w:sz w:val="31"/>
          <w:szCs w:val="31"/>
          <w:rtl/>
        </w:rPr>
        <w:t>،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 xml:space="preserve"> فالتكنولوجيا الرقمية لها أثر كبير في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 xml:space="preserve"> </w:t>
      </w:r>
      <w:r w:rsidR="00185F52" w:rsidRPr="005615D4">
        <w:rPr>
          <w:rFonts w:ascii="Sakkal Majalla" w:hAnsi="Sakkal Majalla" w:cs="Sakkal Majalla" w:hint="cs"/>
          <w:sz w:val="31"/>
          <w:szCs w:val="31"/>
          <w:rtl/>
        </w:rPr>
        <w:t>ت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>حس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ي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 xml:space="preserve">ن </w:t>
      </w:r>
      <w:r w:rsidR="003A10B8">
        <w:rPr>
          <w:rFonts w:ascii="Sakkal Majalla" w:hAnsi="Sakkal Majalla" w:cs="Sakkal Majalla" w:hint="cs"/>
          <w:sz w:val="31"/>
          <w:szCs w:val="31"/>
          <w:rtl/>
        </w:rPr>
        <w:t>أ</w:t>
      </w:r>
      <w:r w:rsidR="00185F52" w:rsidRPr="005615D4">
        <w:rPr>
          <w:rFonts w:ascii="Sakkal Majalla" w:hAnsi="Sakkal Majalla" w:cs="Sakkal Majalla" w:hint="cs"/>
          <w:sz w:val="31"/>
          <w:szCs w:val="31"/>
          <w:rtl/>
        </w:rPr>
        <w:t xml:space="preserve">داء وفاعلية 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 xml:space="preserve">العمليات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و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>فتح فرص جديدة</w:t>
      </w:r>
      <w:r w:rsidR="00AF2236" w:rsidRPr="005615D4">
        <w:rPr>
          <w:rFonts w:ascii="Sakkal Majalla" w:hAnsi="Sakkal Majalla" w:cs="Sakkal Majalla" w:hint="cs"/>
          <w:sz w:val="31"/>
          <w:szCs w:val="31"/>
          <w:rtl/>
        </w:rPr>
        <w:t xml:space="preserve"> للتطور وال</w:t>
      </w:r>
      <w:r w:rsidR="009A2D56">
        <w:rPr>
          <w:rFonts w:ascii="Sakkal Majalla" w:hAnsi="Sakkal Majalla" w:cs="Sakkal Majalla" w:hint="cs"/>
          <w:sz w:val="31"/>
          <w:szCs w:val="31"/>
          <w:rtl/>
        </w:rPr>
        <w:t>إ</w:t>
      </w:r>
      <w:r w:rsidR="00AF2236" w:rsidRPr="005615D4">
        <w:rPr>
          <w:rFonts w:ascii="Sakkal Majalla" w:hAnsi="Sakkal Majalla" w:cs="Sakkal Majalla" w:hint="cs"/>
          <w:sz w:val="31"/>
          <w:szCs w:val="31"/>
          <w:rtl/>
        </w:rPr>
        <w:t>بداع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،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 xml:space="preserve">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كما أنها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 xml:space="preserve"> واحدة من أكثر الاتجاهات إثارة في المجتمع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اليوم،</w:t>
      </w:r>
      <w:r w:rsidR="00185F52" w:rsidRPr="005615D4">
        <w:rPr>
          <w:rFonts w:ascii="Sakkal Majalla" w:hAnsi="Sakkal Majalla" w:cs="Sakkal Majalla"/>
          <w:sz w:val="31"/>
          <w:szCs w:val="31"/>
          <w:rtl/>
        </w:rPr>
        <w:t xml:space="preserve"> حيث تجسد وتيرة التغيير السريعة التي نشهدها كل يوم.</w:t>
      </w:r>
    </w:p>
    <w:p w14:paraId="4EDC69E0" w14:textId="5F937B95" w:rsidR="00233864" w:rsidRPr="005615D4" w:rsidRDefault="005078BD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</w:rPr>
      </w:pPr>
      <w:r w:rsidRPr="005615D4">
        <w:rPr>
          <w:rFonts w:ascii="Sakkal Majalla" w:hAnsi="Sakkal Majalla" w:cs="Sakkal Majalla" w:hint="cs"/>
          <w:sz w:val="31"/>
          <w:szCs w:val="31"/>
          <w:rtl/>
        </w:rPr>
        <w:t>إ</w:t>
      </w:r>
      <w:r w:rsidR="00170504" w:rsidRPr="005615D4">
        <w:rPr>
          <w:rFonts w:ascii="Sakkal Majalla" w:hAnsi="Sakkal Majalla" w:cs="Sakkal Majalla" w:hint="cs"/>
          <w:sz w:val="31"/>
          <w:szCs w:val="31"/>
          <w:rtl/>
        </w:rPr>
        <w:t xml:space="preserve">ن 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أحد </w:t>
      </w:r>
      <w:r w:rsidR="007D6CD9" w:rsidRPr="005615D4">
        <w:rPr>
          <w:rFonts w:ascii="Sakkal Majalla" w:hAnsi="Sakkal Majalla" w:cs="Sakkal Majalla" w:hint="cs"/>
          <w:sz w:val="31"/>
          <w:szCs w:val="31"/>
          <w:rtl/>
        </w:rPr>
        <w:t>المتطلبات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</w:t>
      </w:r>
      <w:r w:rsidR="007D6CD9" w:rsidRPr="005615D4">
        <w:rPr>
          <w:rFonts w:ascii="Sakkal Majalla" w:hAnsi="Sakkal Majalla" w:cs="Sakkal Majalla" w:hint="cs"/>
          <w:sz w:val="31"/>
          <w:szCs w:val="31"/>
          <w:rtl/>
        </w:rPr>
        <w:t>الرئيسية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للتحول الرقمي هو التبادل المفتوح والشفاف للمعلومات</w:t>
      </w:r>
      <w:r w:rsidR="005615D4" w:rsidRPr="005615D4">
        <w:rPr>
          <w:rFonts w:ascii="Sakkal Majalla" w:hAnsi="Sakkal Majalla" w:cs="Sakkal Majalla" w:hint="cs"/>
          <w:sz w:val="31"/>
          <w:szCs w:val="31"/>
          <w:rtl/>
        </w:rPr>
        <w:t>،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 xml:space="preserve"> لذا يج</w:t>
      </w:r>
      <w:r w:rsidRPr="005615D4">
        <w:rPr>
          <w:rFonts w:ascii="Sakkal Majalla" w:hAnsi="Sakkal Majalla" w:cs="Sakkal Majalla" w:hint="eastAsia"/>
          <w:sz w:val="31"/>
          <w:szCs w:val="31"/>
          <w:rtl/>
        </w:rPr>
        <w:t>ب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أن يكون من السهل العثور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 xml:space="preserve"> على المعلومات عند الحاجة لها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والوصول إليها 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>بتنسيق قابل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</w:t>
      </w:r>
      <w:r w:rsidR="00233864" w:rsidRPr="005615D4">
        <w:rPr>
          <w:rFonts w:ascii="Sakkal Majalla" w:hAnsi="Sakkal Majalla" w:cs="Sakkal Majalla" w:hint="cs"/>
          <w:sz w:val="31"/>
          <w:szCs w:val="31"/>
          <w:rtl/>
        </w:rPr>
        <w:t>للتشغيل</w:t>
      </w:r>
      <w:r w:rsidR="00CA5618" w:rsidRPr="005615D4">
        <w:rPr>
          <w:rFonts w:ascii="Sakkal Majalla" w:hAnsi="Sakkal Majalla" w:cs="Sakkal Majalla" w:hint="cs"/>
          <w:sz w:val="31"/>
          <w:szCs w:val="31"/>
          <w:rtl/>
        </w:rPr>
        <w:t xml:space="preserve"> و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>لإعادة الاستخدام.</w:t>
      </w:r>
      <w:r w:rsidR="00CA5618" w:rsidRPr="005615D4">
        <w:rPr>
          <w:rFonts w:ascii="Sakkal Majalla" w:hAnsi="Sakkal Majalla" w:cs="Sakkal Majalla" w:hint="cs"/>
          <w:sz w:val="31"/>
          <w:szCs w:val="31"/>
          <w:rtl/>
        </w:rPr>
        <w:t xml:space="preserve"> </w:t>
      </w:r>
    </w:p>
    <w:p w14:paraId="78D6A87D" w14:textId="1CBBE3CB" w:rsidR="00AF2236" w:rsidRPr="005615D4" w:rsidRDefault="005078BD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</w:rPr>
      </w:pPr>
      <w:r w:rsidRPr="005615D4">
        <w:rPr>
          <w:rFonts w:ascii="Sakkal Majalla" w:hAnsi="Sakkal Majalla" w:cs="Sakkal Majalla" w:hint="cs"/>
          <w:sz w:val="31"/>
          <w:szCs w:val="31"/>
          <w:rtl/>
        </w:rPr>
        <w:t>إ</w:t>
      </w:r>
      <w:r w:rsidR="00CA5618" w:rsidRPr="005615D4">
        <w:rPr>
          <w:rFonts w:ascii="Sakkal Majalla" w:hAnsi="Sakkal Majalla" w:cs="Sakkal Majalla" w:hint="cs"/>
          <w:sz w:val="31"/>
          <w:szCs w:val="31"/>
          <w:rtl/>
        </w:rPr>
        <w:t>ن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البيانات 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>ال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قابلة 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>للبحث،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ويمكن الوصول 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>إليها،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وقابلة للتشغيل 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>المتبادل،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</w:t>
      </w:r>
      <w:r w:rsidR="005615D4" w:rsidRPr="005615D4">
        <w:rPr>
          <w:rFonts w:ascii="Sakkal Majalla" w:hAnsi="Sakkal Majalla" w:cs="Sakkal Majalla" w:hint="cs"/>
          <w:sz w:val="31"/>
          <w:szCs w:val="31"/>
          <w:rtl/>
        </w:rPr>
        <w:t>و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لإعادة الاستخدام. يمكن </w:t>
      </w:r>
      <w:r w:rsidR="00464D4A" w:rsidRPr="005615D4">
        <w:rPr>
          <w:rFonts w:ascii="Sakkal Majalla" w:hAnsi="Sakkal Majalla" w:cs="Sakkal Majalla" w:hint="cs"/>
          <w:sz w:val="31"/>
          <w:szCs w:val="31"/>
          <w:rtl/>
        </w:rPr>
        <w:t>اعتبارها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</w:t>
      </w:r>
      <w:r w:rsidR="00464D4A" w:rsidRPr="005615D4">
        <w:rPr>
          <w:rFonts w:ascii="Sakkal Majalla" w:hAnsi="Sakkal Majalla" w:cs="Sakkal Majalla" w:hint="cs"/>
          <w:sz w:val="31"/>
          <w:szCs w:val="31"/>
          <w:rtl/>
        </w:rPr>
        <w:t>ب</w:t>
      </w:r>
      <w:r w:rsidR="00C30310">
        <w:rPr>
          <w:rFonts w:ascii="Sakkal Majalla" w:hAnsi="Sakkal Majalla" w:cs="Sakkal Majalla" w:hint="cs"/>
          <w:sz w:val="31"/>
          <w:szCs w:val="31"/>
          <w:rtl/>
        </w:rPr>
        <w:t>أ</w:t>
      </w:r>
      <w:r w:rsidR="00464D4A" w:rsidRPr="005615D4">
        <w:rPr>
          <w:rFonts w:ascii="Sakkal Majalla" w:hAnsi="Sakkal Majalla" w:cs="Sakkal Majalla" w:hint="cs"/>
          <w:sz w:val="31"/>
          <w:szCs w:val="31"/>
          <w:rtl/>
        </w:rPr>
        <w:t>نها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 xml:space="preserve"> بيانات جديرة بالثقة 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>و</w:t>
      </w:r>
      <w:r w:rsidR="00170504" w:rsidRPr="005615D4">
        <w:rPr>
          <w:rFonts w:ascii="Sakkal Majalla" w:hAnsi="Sakkal Majalla" w:cs="Sakkal Majalla"/>
          <w:sz w:val="31"/>
          <w:szCs w:val="31"/>
          <w:rtl/>
        </w:rPr>
        <w:t>تدعم ممارسات البيانات المفتوحة.</w:t>
      </w:r>
    </w:p>
    <w:p w14:paraId="5E0AB5C0" w14:textId="46FFB40F" w:rsidR="00322A87" w:rsidRPr="005615D4" w:rsidRDefault="00464D4A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 w:hint="cs"/>
          <w:sz w:val="31"/>
          <w:szCs w:val="31"/>
          <w:rtl/>
        </w:rPr>
        <w:t>و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من أجل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تحسين 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الكفاءة التي يتم بها استخدام المعلومات في العالم الرقمي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الجديد،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من الضروري ألا تكون جميع مصادر المعلومات قابلة للقراءة من قبل البشر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فحسب،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بل يجب أن تكون متاحة أيضًا في تنسيقات يمكن للآلات قراءتها. عندما يكون هذا هو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الحال،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يمكن أيضًا أن تتصرف 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بموجبها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الآلات</w:t>
      </w:r>
      <w:r w:rsidR="00322A8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142EA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من</w:t>
      </w:r>
      <w:r w:rsidR="00322A8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خلال </w:t>
      </w:r>
      <w:r w:rsidR="00A73B8C">
        <w:rPr>
          <w:rFonts w:ascii="Sakkal Majalla" w:hAnsi="Sakkal Majalla" w:cs="Sakkal Majalla" w:hint="cs"/>
          <w:sz w:val="31"/>
          <w:szCs w:val="31"/>
          <w:rtl/>
          <w:lang w:bidi="ar-JO"/>
        </w:rPr>
        <w:t>أ</w:t>
      </w:r>
      <w:r w:rsidR="00322A8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وامر 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>قابلة للتنفيذ آليًا</w:t>
      </w:r>
      <w:r w:rsidR="00555C7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بحيث 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>ت</w:t>
      </w:r>
      <w:r w:rsidR="00A73B8C">
        <w:rPr>
          <w:rFonts w:ascii="Sakkal Majalla" w:hAnsi="Sakkal Majalla" w:cs="Sakkal Majalla" w:hint="cs"/>
          <w:sz w:val="31"/>
          <w:szCs w:val="31"/>
          <w:rtl/>
          <w:lang w:bidi="ar-JO"/>
        </w:rPr>
        <w:t>ُ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>ستخدم</w:t>
      </w:r>
      <w:r w:rsidR="00555C7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322A87" w:rsidRPr="005615D4">
        <w:rPr>
          <w:rFonts w:ascii="Sakkal Majalla" w:hAnsi="Sakkal Majalla" w:cs="Sakkal Majalla"/>
          <w:sz w:val="31"/>
          <w:szCs w:val="31"/>
          <w:rtl/>
          <w:lang w:bidi="ar-JO"/>
        </w:rPr>
        <w:t>كأساس للتطبيقات الجديدة للذكاء الاصطناعي</w:t>
      </w:r>
      <w:r w:rsidR="00555C7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.</w:t>
      </w:r>
    </w:p>
    <w:p w14:paraId="5BEB67C8" w14:textId="4C98A19A" w:rsidR="00555C77" w:rsidRPr="005615D4" w:rsidRDefault="00ED2EA5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من المهم الإشارة </w:t>
      </w:r>
      <w:r w:rsidR="004B6347">
        <w:rPr>
          <w:rFonts w:ascii="Sakkal Majalla" w:hAnsi="Sakkal Majalla" w:cs="Sakkal Majalla" w:hint="cs"/>
          <w:sz w:val="31"/>
          <w:szCs w:val="31"/>
          <w:rtl/>
          <w:lang w:bidi="ar-JO"/>
        </w:rPr>
        <w:t>إلى أ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نه </w:t>
      </w:r>
      <w:r w:rsidR="00555C77" w:rsidRPr="005615D4">
        <w:rPr>
          <w:rFonts w:ascii="Sakkal Majalla" w:hAnsi="Sakkal Majalla" w:cs="Sakkal Majalla"/>
          <w:sz w:val="31"/>
          <w:szCs w:val="31"/>
          <w:rtl/>
          <w:lang w:bidi="ar-JO"/>
        </w:rPr>
        <w:t>سيتم تحقيق الفرص التي يوفرها التحول الرقمي بسرعة أكبر إذا كان من الممكن تكييف البنية التحتية للجودة لتعزيز واستخدام التقنيات الرقمية الجديدة</w:t>
      </w:r>
      <w:r w:rsidR="004B6347">
        <w:rPr>
          <w:rFonts w:ascii="Sakkal Majalla" w:hAnsi="Sakkal Majalla" w:cs="Sakkal Majalla" w:hint="cs"/>
          <w:sz w:val="31"/>
          <w:szCs w:val="31"/>
          <w:rtl/>
          <w:lang w:bidi="ar-JO"/>
        </w:rPr>
        <w:t>،</w:t>
      </w:r>
      <w:r w:rsidR="00555C7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</w:t>
      </w:r>
      <w:r w:rsidR="00B000E3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وحيث </w:t>
      </w:r>
      <w:r w:rsidR="004B6347">
        <w:rPr>
          <w:rFonts w:ascii="Sakkal Majalla" w:hAnsi="Sakkal Majalla" w:cs="Sakkal Majalla" w:hint="cs"/>
          <w:sz w:val="31"/>
          <w:szCs w:val="31"/>
          <w:rtl/>
          <w:lang w:bidi="ar-JO"/>
        </w:rPr>
        <w:t>إ</w:t>
      </w:r>
      <w:r w:rsidR="00B000E3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ن علم القياس</w:t>
      </w:r>
      <w:r w:rsidR="004B6347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1F03C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(المترولوجيا)</w:t>
      </w:r>
      <w:r w:rsidR="00B000E3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وتطبيقاته </w:t>
      </w:r>
      <w:r w:rsidR="00555C7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من بين المكونات </w:t>
      </w:r>
      <w:r w:rsidR="001F03C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</w:t>
      </w:r>
      <w:r w:rsidR="004B6347">
        <w:rPr>
          <w:rFonts w:ascii="Sakkal Majalla" w:hAnsi="Sakkal Majalla" w:cs="Sakkal Majalla" w:hint="cs"/>
          <w:sz w:val="31"/>
          <w:szCs w:val="31"/>
          <w:rtl/>
          <w:lang w:bidi="ar-JO"/>
        </w:rPr>
        <w:t>أ</w:t>
      </w:r>
      <w:r w:rsidR="001F03C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ساسية </w:t>
      </w:r>
      <w:r w:rsidR="00555C77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للبنية التحتية للجودة الوطنية والدولية </w:t>
      </w:r>
      <w:r w:rsidR="001F03C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فقد </w:t>
      </w:r>
      <w:r w:rsidR="00555C77" w:rsidRPr="005615D4">
        <w:rPr>
          <w:rFonts w:ascii="Sakkal Majalla" w:hAnsi="Sakkal Majalla" w:cs="Sakkal Majalla"/>
          <w:sz w:val="31"/>
          <w:szCs w:val="31"/>
          <w:rtl/>
          <w:lang w:bidi="ar-JO"/>
        </w:rPr>
        <w:t>بدأ بالفعل في دعم متطلبات الاقتصاد الرقمي الجديد</w:t>
      </w:r>
      <w:r w:rsidR="00935288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، </w:t>
      </w:r>
      <w:r w:rsidR="00732861" w:rsidRPr="005615D4">
        <w:rPr>
          <w:rFonts w:hint="cs"/>
          <w:rtl/>
        </w:rPr>
        <w:t>و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ستكون </w:t>
      </w:r>
      <w:r w:rsidR="0073286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مخرجات إطار عمل</w:t>
      </w:r>
      <w:r w:rsidR="00935288" w:rsidRPr="005615D4">
        <w:rPr>
          <w:rFonts w:ascii="Sakkal Majalla" w:hAnsi="Sakkal Majalla" w:cs="Sakkal Majalla"/>
          <w:sz w:val="31"/>
          <w:szCs w:val="31"/>
          <w:lang w:bidi="ar-JO"/>
        </w:rPr>
        <w:t xml:space="preserve">  </w:t>
      </w:r>
      <w:proofErr w:type="spellStart"/>
      <w:r w:rsidR="00935288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رقمنة</w:t>
      </w:r>
      <w:proofErr w:type="spellEnd"/>
      <w:r w:rsidR="00935288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نظام الوحدات الدولي (</w:t>
      </w:r>
      <w:r w:rsidR="00935288" w:rsidRPr="005615D4">
        <w:rPr>
          <w:rFonts w:ascii="Sakkal Majalla" w:hAnsi="Sakkal Majalla" w:cs="Sakkal Majalla"/>
          <w:sz w:val="31"/>
          <w:szCs w:val="31"/>
          <w:lang w:bidi="ar-JO"/>
        </w:rPr>
        <w:t>SI Digital Framework</w:t>
      </w:r>
      <w:r w:rsidR="00935288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) 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تطبيقات رقمية جديدة </w:t>
      </w:r>
      <w:r w:rsidR="00935288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lastRenderedPageBreak/>
        <w:t>يت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م تطويرها ونشرها في مجتمع </w:t>
      </w:r>
      <w:r w:rsidR="00935288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المترولوجيا بشكل عام</w:t>
      </w:r>
      <w:r w:rsidR="008E369C">
        <w:rPr>
          <w:rFonts w:ascii="Sakkal Majalla" w:hAnsi="Sakkal Majalla" w:cs="Sakkal Majalla" w:hint="cs"/>
          <w:sz w:val="31"/>
          <w:szCs w:val="31"/>
          <w:rtl/>
          <w:lang w:bidi="ar-JO"/>
        </w:rPr>
        <w:t>،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وفي تخصصات البحث</w:t>
      </w:r>
      <w:r w:rsidR="00935288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العلمي والتكنولوجي 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التي تعتمد على </w:t>
      </w:r>
      <w:r w:rsidR="00935288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نظام الوحدات الدولي </w:t>
      </w:r>
      <w:r w:rsidR="00935288" w:rsidRPr="005615D4">
        <w:rPr>
          <w:rFonts w:ascii="Sakkal Majalla" w:hAnsi="Sakkal Majalla" w:cs="Sakkal Majalla"/>
          <w:sz w:val="31"/>
          <w:szCs w:val="31"/>
          <w:lang w:bidi="ar-JO"/>
        </w:rPr>
        <w:t>SI Units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>.</w:t>
      </w:r>
    </w:p>
    <w:p w14:paraId="70F9461C" w14:textId="5B5DF96F" w:rsidR="000C024A" w:rsidRPr="005615D4" w:rsidRDefault="000C024A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</w:rPr>
      </w:pP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0760D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لقد قامت هيئة التقييس بعدة مبادرات لمواكبة التطورات السريعة في عالم التكنولوجيا الرقمية فبدأت بتحويل جميع المواصفات القياسية الخليجية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إلى</w:t>
      </w:r>
      <w:r w:rsidR="000760D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لغة </w:t>
      </w:r>
      <w:r w:rsidR="000760D7" w:rsidRPr="005615D4">
        <w:rPr>
          <w:rFonts w:ascii="Sakkal Majalla" w:hAnsi="Sakkal Majalla" w:cs="Sakkal Majalla"/>
          <w:sz w:val="31"/>
          <w:szCs w:val="31"/>
          <w:lang w:bidi="ar-JO"/>
        </w:rPr>
        <w:t>XML)</w:t>
      </w:r>
      <w:r w:rsidR="000760D7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) </w:t>
      </w:r>
      <w:r w:rsidR="00015C15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وذلك من </w:t>
      </w:r>
      <w:r w:rsidR="00EF7E9E">
        <w:rPr>
          <w:rFonts w:ascii="Sakkal Majalla" w:hAnsi="Sakkal Majalla" w:cs="Sakkal Majalla" w:hint="cs"/>
          <w:sz w:val="31"/>
          <w:szCs w:val="31"/>
          <w:rtl/>
          <w:lang w:bidi="ar-JO"/>
        </w:rPr>
        <w:t>أ</w:t>
      </w:r>
      <w:r w:rsidR="00015C15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جل هيكلة البيانات الخاصة بالمواصفات القياسية الخليجية </w:t>
      </w:r>
      <w:r w:rsidR="00601395" w:rsidRPr="005615D4">
        <w:rPr>
          <w:rFonts w:ascii="Sakkal Majalla" w:hAnsi="Sakkal Majalla" w:cs="Sakkal Majalla" w:hint="cs"/>
          <w:sz w:val="31"/>
          <w:szCs w:val="31"/>
          <w:rtl/>
        </w:rPr>
        <w:t>بحيث</w:t>
      </w:r>
      <w:r w:rsidR="00601395" w:rsidRPr="005615D4">
        <w:rPr>
          <w:rFonts w:ascii="Sakkal Majalla" w:hAnsi="Sakkal Majalla" w:cs="Sakkal Majalla"/>
          <w:sz w:val="31"/>
          <w:szCs w:val="31"/>
          <w:rtl/>
        </w:rPr>
        <w:t xml:space="preserve"> تكون قابلة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للبحث،</w:t>
      </w:r>
      <w:r w:rsidR="00601395" w:rsidRPr="005615D4">
        <w:rPr>
          <w:rFonts w:ascii="Sakkal Majalla" w:hAnsi="Sakkal Majalla" w:cs="Sakkal Majalla"/>
          <w:sz w:val="31"/>
          <w:szCs w:val="31"/>
          <w:rtl/>
        </w:rPr>
        <w:t xml:space="preserve"> ويمكن الوصول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إليها،</w:t>
      </w:r>
      <w:r w:rsidR="00601395" w:rsidRPr="005615D4">
        <w:rPr>
          <w:rFonts w:ascii="Sakkal Majalla" w:hAnsi="Sakkal Majalla" w:cs="Sakkal Majalla"/>
          <w:sz w:val="31"/>
          <w:szCs w:val="31"/>
          <w:rtl/>
        </w:rPr>
        <w:t xml:space="preserve"> وقابلة للتشغيل المتبادل</w:t>
      </w:r>
      <w:r w:rsidR="005615D4" w:rsidRPr="005615D4">
        <w:rPr>
          <w:rFonts w:ascii="Sakkal Majalla" w:hAnsi="Sakkal Majalla" w:cs="Sakkal Majalla" w:hint="cs"/>
          <w:sz w:val="31"/>
          <w:szCs w:val="31"/>
          <w:rtl/>
        </w:rPr>
        <w:t xml:space="preserve">،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</w:rPr>
        <w:t>و</w:t>
      </w:r>
      <w:r w:rsidR="00601395" w:rsidRPr="005615D4">
        <w:rPr>
          <w:rFonts w:ascii="Sakkal Majalla" w:hAnsi="Sakkal Majalla" w:cs="Sakkal Majalla"/>
          <w:sz w:val="31"/>
          <w:szCs w:val="31"/>
          <w:rtl/>
        </w:rPr>
        <w:t>لإعادة الاستخدام</w:t>
      </w:r>
      <w:r w:rsidR="00601395" w:rsidRPr="005615D4">
        <w:rPr>
          <w:rFonts w:ascii="Sakkal Majalla" w:hAnsi="Sakkal Majalla" w:cs="Sakkal Majalla" w:hint="cs"/>
          <w:sz w:val="31"/>
          <w:szCs w:val="31"/>
          <w:rtl/>
        </w:rPr>
        <w:t>.</w:t>
      </w:r>
    </w:p>
    <w:p w14:paraId="260393F0" w14:textId="490C4ED0" w:rsidR="00ED2EA5" w:rsidRPr="005615D4" w:rsidRDefault="00601395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 w:hint="cs"/>
          <w:sz w:val="31"/>
          <w:szCs w:val="31"/>
          <w:rtl/>
        </w:rPr>
        <w:t>كما قامت الهيئة ممثلة بالتجمع الخليجي للمترولوجيا</w:t>
      </w:r>
      <w:r w:rsidR="0084510F">
        <w:rPr>
          <w:rFonts w:ascii="Sakkal Majalla" w:hAnsi="Sakkal Majalla" w:cs="Sakkal Majalla" w:hint="cs"/>
          <w:sz w:val="31"/>
          <w:szCs w:val="31"/>
          <w:rtl/>
        </w:rPr>
        <w:t xml:space="preserve"> </w:t>
      </w:r>
      <w:r w:rsidR="0084510F">
        <w:rPr>
          <w:rFonts w:ascii="HelveticaNeueLTArabic-Roman" w:hAnsi="HelveticaNeueLTArabic-Roman"/>
          <w:color w:val="333333"/>
          <w:sz w:val="23"/>
          <w:szCs w:val="23"/>
          <w:shd w:val="clear" w:color="auto" w:fill="FFFFFF"/>
        </w:rPr>
        <w:t>(GULFMET)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 xml:space="preserve"> بتشكيل الفريق الخليجي للتحول الرقمي</w:t>
      </w:r>
      <w:r w:rsidR="00BF45A8">
        <w:rPr>
          <w:rFonts w:ascii="Sakkal Majalla" w:hAnsi="Sakkal Majalla" w:cs="Sakkal Majalla" w:hint="cs"/>
          <w:sz w:val="31"/>
          <w:szCs w:val="31"/>
          <w:rtl/>
        </w:rPr>
        <w:t>،</w:t>
      </w:r>
      <w:r w:rsidRPr="005615D4">
        <w:rPr>
          <w:rFonts w:ascii="Sakkal Majalla" w:hAnsi="Sakkal Majalla" w:cs="Sakkal Majalla" w:hint="cs"/>
          <w:sz w:val="31"/>
          <w:szCs w:val="31"/>
          <w:rtl/>
        </w:rPr>
        <w:t xml:space="preserve"> ورعاية </w:t>
      </w:r>
      <w:r w:rsidR="004A52E1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المؤتمر الدولي الأول للقياس والتحول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الرقمي</w:t>
      </w:r>
      <w:r w:rsidR="005D69FC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الذي سيعقد في</w:t>
      </w:r>
      <w:r w:rsidR="004A52E1" w:rsidRPr="005615D4">
        <w:rPr>
          <w:rFonts w:ascii="Sakkal Majalla" w:hAnsi="Sakkal Majalla" w:cs="Sakkal Majalla"/>
          <w:sz w:val="31"/>
          <w:szCs w:val="31"/>
          <w:lang w:bidi="ar-JO"/>
        </w:rPr>
        <w:t xml:space="preserve"> </w:t>
      </w:r>
      <w:r w:rsidR="004A52E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برلين 19-21 سبتمبر </w:t>
      </w:r>
      <w:r w:rsidR="004A52E1" w:rsidRPr="00A42CAD">
        <w:rPr>
          <w:rFonts w:ascii="Sakkal Majalla" w:hAnsi="Sakkal Majalla" w:cs="Sakkal Majalla" w:hint="cs"/>
          <w:sz w:val="31"/>
          <w:szCs w:val="31"/>
          <w:rtl/>
          <w:lang w:bidi="ar-JO"/>
        </w:rPr>
        <w:t>2022م</w:t>
      </w:r>
      <w:r w:rsidR="005D69FC">
        <w:rPr>
          <w:rFonts w:ascii="Sakkal Majalla" w:hAnsi="Sakkal Majalla" w:cs="Sakkal Majalla" w:hint="cs"/>
          <w:sz w:val="31"/>
          <w:szCs w:val="31"/>
          <w:rtl/>
          <w:lang w:bidi="ar-JO"/>
        </w:rPr>
        <w:t>،</w:t>
      </w:r>
      <w:r w:rsidR="004A52E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5D69FC">
        <w:rPr>
          <w:rFonts w:ascii="Sakkal Majalla" w:hAnsi="Sakkal Majalla" w:cs="Sakkal Majalla" w:hint="cs"/>
          <w:sz w:val="31"/>
          <w:szCs w:val="31"/>
          <w:rtl/>
          <w:lang w:bidi="ar-JO"/>
        </w:rPr>
        <w:t>وسيستضيف</w:t>
      </w:r>
      <w:r w:rsidR="004A52E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عدد</w:t>
      </w:r>
      <w:r w:rsidR="005D69FC">
        <w:rPr>
          <w:rFonts w:ascii="Sakkal Majalla" w:hAnsi="Sakkal Majalla" w:cs="Sakkal Majalla" w:hint="cs"/>
          <w:sz w:val="31"/>
          <w:szCs w:val="31"/>
          <w:rtl/>
          <w:lang w:bidi="ar-JO"/>
        </w:rPr>
        <w:t>اً</w:t>
      </w:r>
      <w:r w:rsidR="004A52E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من الخبراء للحديث ونقل خبراتهم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عن التحول</w:t>
      </w:r>
      <w:r w:rsidR="004A52E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الرقمي</w:t>
      </w:r>
      <w:r w:rsidR="0021170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في مجال المترولوجيا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،</w:t>
      </w:r>
      <w:r w:rsidR="0021170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0678DA">
        <w:rPr>
          <w:rFonts w:ascii="Sakkal Majalla" w:hAnsi="Sakkal Majalla" w:cs="Sakkal Majalla" w:hint="cs"/>
          <w:sz w:val="31"/>
          <w:szCs w:val="31"/>
          <w:rtl/>
          <w:lang w:bidi="ar-JO"/>
        </w:rPr>
        <w:t>إ</w:t>
      </w:r>
      <w:r w:rsidR="0021170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ضافة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إلى</w:t>
      </w:r>
      <w:r w:rsidR="0021170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المشاركة في الفريق الدولي للتحول الرقمي المنبثق عن المكتب الدولي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للأوزان</w:t>
      </w:r>
      <w:r w:rsidR="0021170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والمقاييس (</w:t>
      </w:r>
      <w:r w:rsidR="00211701" w:rsidRPr="005615D4">
        <w:rPr>
          <w:rFonts w:ascii="Sakkal Majalla" w:hAnsi="Sakkal Majalla" w:cs="Sakkal Majalla"/>
          <w:sz w:val="31"/>
          <w:szCs w:val="31"/>
          <w:lang w:bidi="ar-JO"/>
        </w:rPr>
        <w:t>BIPM</w:t>
      </w:r>
      <w:r w:rsidR="00211701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). </w:t>
      </w:r>
    </w:p>
    <w:p w14:paraId="724F2A16" w14:textId="6EBDD796" w:rsidR="00176B9A" w:rsidRPr="005615D4" w:rsidRDefault="00985924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لقد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أدركت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الهيئة </w:t>
      </w:r>
      <w:r w:rsidR="000678DA">
        <w:rPr>
          <w:rFonts w:ascii="Sakkal Majalla" w:hAnsi="Sakkal Majalla" w:cs="Sakkal Majalla" w:hint="cs"/>
          <w:sz w:val="31"/>
          <w:szCs w:val="31"/>
          <w:rtl/>
          <w:lang w:bidi="ar-JO"/>
        </w:rPr>
        <w:t>أ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همية التحول الرقمي في جميع نشاطاتها سواء في </w:t>
      </w:r>
      <w:r w:rsidR="000678DA">
        <w:rPr>
          <w:rFonts w:ascii="Sakkal Majalla" w:hAnsi="Sakkal Majalla" w:cs="Sakkal Majalla" w:hint="cs"/>
          <w:sz w:val="31"/>
          <w:szCs w:val="31"/>
          <w:rtl/>
          <w:lang w:bidi="ar-JO"/>
        </w:rPr>
        <w:t>أ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تمتة العمليات المتعلقة بنشاط تطوير المواصفات القياسية الخليجية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أ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و العمليات المتعلقة في نشاط المطابقة 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أضافة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إلى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نشاط 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المقاييس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،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وتعمل الهيئة بالتعاون والتنس</w:t>
      </w:r>
      <w:r w:rsidR="00C279FC">
        <w:rPr>
          <w:rFonts w:ascii="Sakkal Majalla" w:hAnsi="Sakkal Majalla" w:cs="Sakkal Majalla" w:hint="cs"/>
          <w:sz w:val="31"/>
          <w:szCs w:val="31"/>
          <w:rtl/>
          <w:lang w:bidi="ar-JO"/>
        </w:rPr>
        <w:t>ي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ق مع الهيئات والمنظمات الدولية ذات العلاقة ك</w:t>
      </w:r>
      <w:r w:rsidR="004236DE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منظمة الدولية للتقييس (</w:t>
      </w:r>
      <w:r w:rsidR="00B73764" w:rsidRPr="005615D4">
        <w:rPr>
          <w:rFonts w:ascii="Sakkal Majalla" w:hAnsi="Sakkal Majalla" w:cs="Sakkal Majalla"/>
          <w:sz w:val="31"/>
          <w:szCs w:val="31"/>
          <w:lang w:bidi="ar-JO"/>
        </w:rPr>
        <w:t>ISO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) والمكتب الدولي لل</w:t>
      </w:r>
      <w:r w:rsidR="00C279FC">
        <w:rPr>
          <w:rFonts w:ascii="Sakkal Majalla" w:hAnsi="Sakkal Majalla" w:cs="Sakkal Majalla" w:hint="cs"/>
          <w:sz w:val="31"/>
          <w:szCs w:val="31"/>
          <w:rtl/>
          <w:lang w:bidi="ar-JO"/>
        </w:rPr>
        <w:t>أ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وزان والمقاييس (</w:t>
      </w:r>
      <w:r w:rsidR="00B73764" w:rsidRPr="005615D4">
        <w:rPr>
          <w:rFonts w:ascii="Sakkal Majalla" w:hAnsi="Sakkal Majalla" w:cs="Sakkal Majalla"/>
          <w:sz w:val="31"/>
          <w:szCs w:val="31"/>
          <w:lang w:bidi="ar-JO"/>
        </w:rPr>
        <w:t>BIPM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) لنقل التجارب والخبرات في مجال التحول الرقمي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إلى</w:t>
      </w:r>
      <w:r w:rsidR="00B7376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الدول الاعضاء.</w:t>
      </w:r>
      <w:r w:rsidR="0084510F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</w:p>
    <w:p w14:paraId="620E8E45" w14:textId="77777777" w:rsidR="004A52E1" w:rsidRPr="005615D4" w:rsidRDefault="004869F3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و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ستكون الرحلة 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ب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النسبة 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للهيئة 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نحو تحقيق هدف </w:t>
      </w:r>
      <w:proofErr w:type="spellStart"/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>الرقمنة</w:t>
      </w:r>
      <w:proofErr w:type="spellEnd"/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بمضمونها الشامل </w:t>
      </w:r>
      <w:r w:rsidR="005731A9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من خلال 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>نقل أنشطت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ه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>ا وخدمات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ه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>ا،</w:t>
      </w:r>
      <w:r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والتي بدورها ستوفر الأسس الرقمية لجميع مستخدمي </w:t>
      </w:r>
      <w:r w:rsidR="005731A9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بيانات </w:t>
      </w:r>
      <w:r w:rsidR="00026956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المتعلقة بنشاطات التقييس</w:t>
      </w:r>
      <w:r w:rsidR="00142EA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="005731A9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خطوة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</w:t>
      </w:r>
      <w:r w:rsidR="005731A9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متقدمة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ورائعة على حد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سواء ونتطلع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</w:t>
      </w:r>
      <w:r w:rsidR="005078BD" w:rsidRPr="005615D4">
        <w:rPr>
          <w:rFonts w:ascii="Sakkal Majalla" w:hAnsi="Sakkal Majalla" w:cs="Sakkal Majalla"/>
          <w:sz w:val="31"/>
          <w:szCs w:val="31"/>
          <w:rtl/>
          <w:lang w:bidi="ar-JO"/>
        </w:rPr>
        <w:t>إلى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مشاركتها مع أصحاب المصلحة</w:t>
      </w:r>
      <w:r w:rsidR="005731A9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في الدول الاعضاء</w:t>
      </w:r>
      <w:r w:rsidR="00026956" w:rsidRPr="005615D4">
        <w:rPr>
          <w:rFonts w:ascii="Sakkal Majalla" w:hAnsi="Sakkal Majalla" w:cs="Sakkal Majalla"/>
          <w:sz w:val="31"/>
          <w:szCs w:val="31"/>
          <w:rtl/>
          <w:lang w:bidi="ar-JO"/>
        </w:rPr>
        <w:t>.</w:t>
      </w:r>
    </w:p>
    <w:p w14:paraId="6374C5B4" w14:textId="4AB5B5DC" w:rsidR="00C123E6" w:rsidRPr="005615D4" w:rsidRDefault="00C123E6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>ويسرني الإشارة</w:t>
      </w:r>
      <w:r w:rsidR="00142EA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بهذه المناسبة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إلى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أن التجمع الخليجي للمترولوجيا وبعد الاعتراف به كهيئة </w:t>
      </w:r>
      <w:r w:rsidR="002401DE">
        <w:rPr>
          <w:rFonts w:ascii="Sakkal Majalla" w:hAnsi="Sakkal Majalla" w:cs="Sakkal Majalla" w:hint="cs"/>
          <w:sz w:val="31"/>
          <w:szCs w:val="31"/>
          <w:rtl/>
          <w:lang w:bidi="ar-JO"/>
        </w:rPr>
        <w:t>إ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>قليمية للمترولوجيا</w:t>
      </w:r>
      <w:r w:rsidRPr="005615D4">
        <w:rPr>
          <w:rFonts w:ascii="Sakkal Majalla" w:hAnsi="Sakkal Majalla" w:cs="Sakkal Majalla"/>
          <w:sz w:val="31"/>
          <w:szCs w:val="31"/>
          <w:lang w:bidi="ar-JO"/>
        </w:rPr>
        <w:t xml:space="preserve"> RMO)</w:t>
      </w:r>
      <w:r w:rsidR="005354F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) 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اكتسب نشاطاته زخماً كبيراً من حيث عدد المقارنات البينية الدولية المسجلة، </w:t>
      </w:r>
      <w:r w:rsidR="005354F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وعدد 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قدرات القياس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والمعايرة</w:t>
      </w:r>
      <w:r w:rsidR="005078BD" w:rsidRPr="005615D4">
        <w:rPr>
          <w:rFonts w:ascii="Sakkal Majalla" w:hAnsi="Sakkal Majalla" w:cs="Sakkal Majalla"/>
          <w:sz w:val="31"/>
          <w:szCs w:val="31"/>
          <w:lang w:bidi="ar-JO"/>
        </w:rPr>
        <w:t xml:space="preserve"> </w:t>
      </w:r>
      <w:r w:rsidR="00AF7A40">
        <w:rPr>
          <w:rFonts w:ascii="Sakkal Majalla" w:hAnsi="Sakkal Majalla" w:cs="Sakkal Majalla" w:hint="cs"/>
          <w:sz w:val="31"/>
          <w:szCs w:val="31"/>
          <w:rtl/>
          <w:lang w:bidi="ar-JO"/>
        </w:rPr>
        <w:t>(</w:t>
      </w:r>
      <w:r w:rsidR="00AF7A40" w:rsidRPr="005615D4">
        <w:rPr>
          <w:rFonts w:ascii="Sakkal Majalla" w:hAnsi="Sakkal Majalla" w:cs="Sakkal Majalla"/>
          <w:sz w:val="31"/>
          <w:szCs w:val="31"/>
          <w:lang w:bidi="ar-JO"/>
        </w:rPr>
        <w:t>CMCs</w:t>
      </w:r>
      <w:r w:rsidR="00AF7A40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) </w:t>
      </w:r>
      <w:r w:rsidR="005354F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المسجلة في قاعدة البيانات التابعة </w:t>
      </w:r>
      <w:r w:rsidR="005354FD" w:rsidRPr="005615D4">
        <w:rPr>
          <w:rFonts w:ascii="Sakkal Majalla" w:hAnsi="Sakkal Majalla" w:cs="Sakkal Majalla"/>
          <w:sz w:val="31"/>
          <w:szCs w:val="31"/>
          <w:rtl/>
          <w:lang w:bidi="ar-JO"/>
        </w:rPr>
        <w:t>ل</w:t>
      </w:r>
      <w:r w:rsidR="005354F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ل</w:t>
      </w:r>
      <w:r w:rsidR="005354FD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مكتب الدولي </w:t>
      </w:r>
      <w:r w:rsidR="005615D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للأوزان</w:t>
      </w:r>
      <w:r w:rsidR="005354FD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والمقاييس</w:t>
      </w:r>
      <w:r w:rsidR="005078BD" w:rsidRPr="005615D4">
        <w:rPr>
          <w:rFonts w:ascii="Sakkal Majalla" w:hAnsi="Sakkal Majalla" w:cs="Sakkal Majalla"/>
          <w:sz w:val="31"/>
          <w:szCs w:val="31"/>
          <w:lang w:bidi="ar-JO"/>
        </w:rPr>
        <w:t xml:space="preserve"> (</w:t>
      </w:r>
      <w:r w:rsidR="005354FD" w:rsidRPr="005615D4">
        <w:rPr>
          <w:rFonts w:ascii="Sakkal Majalla" w:hAnsi="Sakkal Majalla" w:cs="Sakkal Majalla"/>
          <w:sz w:val="31"/>
          <w:szCs w:val="31"/>
          <w:lang w:bidi="ar-JO"/>
        </w:rPr>
        <w:t>BIPM KCD</w:t>
      </w:r>
      <w:r w:rsidR="005078BD" w:rsidRPr="005615D4">
        <w:rPr>
          <w:rFonts w:ascii="Sakkal Majalla" w:hAnsi="Sakkal Majalla" w:cs="Sakkal Majalla"/>
          <w:sz w:val="31"/>
          <w:szCs w:val="31"/>
          <w:lang w:bidi="ar-JO"/>
        </w:rPr>
        <w:t>B</w:t>
      </w:r>
      <w:r w:rsidR="005354FD" w:rsidRPr="005615D4">
        <w:rPr>
          <w:rFonts w:ascii="Sakkal Majalla" w:hAnsi="Sakkal Majalla" w:cs="Sakkal Majalla"/>
          <w:sz w:val="31"/>
          <w:szCs w:val="31"/>
          <w:lang w:bidi="ar-JO"/>
        </w:rPr>
        <w:t>)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، وفعالية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لجانه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</w:t>
      </w:r>
      <w:r w:rsidR="005615D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الفنية</w:t>
      </w:r>
      <w:r w:rsidR="005615D4" w:rsidRPr="005615D4">
        <w:rPr>
          <w:rFonts w:ascii="Sakkal Majalla" w:hAnsi="Sakkal Majalla" w:cs="Sakkal Majalla"/>
          <w:sz w:val="31"/>
          <w:szCs w:val="31"/>
          <w:lang w:bidi="ar-JO"/>
        </w:rPr>
        <w:t xml:space="preserve"> </w:t>
      </w:r>
      <w:r w:rsidR="005615D4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المترولوجية</w:t>
      </w:r>
      <w:r w:rsidR="005354F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>والدعم الدولي الذي يتلقاه</w:t>
      </w:r>
      <w:r w:rsidR="005354F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 xml:space="preserve"> من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الهيئات </w:t>
      </w:r>
      <w:r w:rsidR="005354F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والمنظمات الدولية و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>ال</w:t>
      </w:r>
      <w:r w:rsidR="00AF7A40">
        <w:rPr>
          <w:rFonts w:ascii="Sakkal Majalla" w:hAnsi="Sakkal Majalla" w:cs="Sakkal Majalla" w:hint="cs"/>
          <w:sz w:val="31"/>
          <w:szCs w:val="31"/>
          <w:rtl/>
          <w:lang w:bidi="ar-JO"/>
        </w:rPr>
        <w:t>إ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>قليمية المماثلة</w:t>
      </w:r>
      <w:r w:rsidRPr="005615D4">
        <w:rPr>
          <w:rFonts w:ascii="Sakkal Majalla" w:hAnsi="Sakkal Majalla" w:cs="Sakkal Majalla"/>
          <w:sz w:val="31"/>
          <w:szCs w:val="31"/>
          <w:lang w:bidi="ar-JO"/>
        </w:rPr>
        <w:t>.</w:t>
      </w:r>
    </w:p>
    <w:p w14:paraId="11D18607" w14:textId="2B1C714B" w:rsidR="00C123E6" w:rsidRPr="005615D4" w:rsidRDefault="00781956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لا يسعني بهذه المناسبة إلا أن أشيد بالجهود الكبيرة </w:t>
      </w:r>
      <w:r w:rsidR="00C123E6"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التي يبذلها العاملون في نشاط المترولوجيا </w:t>
      </w:r>
      <w:r w:rsidRPr="005615D4">
        <w:rPr>
          <w:rFonts w:ascii="Sakkal Majalla" w:hAnsi="Sakkal Majalla" w:cs="Sakkal Majalla"/>
          <w:sz w:val="32"/>
          <w:szCs w:val="32"/>
          <w:rtl/>
        </w:rPr>
        <w:t>لتوفير قياسات ذات موثوقية ومصداقية عالية معترف بها دولياً</w:t>
      </w:r>
      <w:r w:rsidR="005078BD" w:rsidRPr="005615D4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5615D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429EE" w:rsidRPr="005615D4">
        <w:rPr>
          <w:rFonts w:ascii="Sakkal Majalla" w:hAnsi="Sakkal Majalla" w:cs="Sakkal Majalla" w:hint="cs"/>
          <w:sz w:val="32"/>
          <w:szCs w:val="32"/>
          <w:rtl/>
        </w:rPr>
        <w:t>و</w:t>
      </w:r>
      <w:r w:rsidR="005078BD" w:rsidRPr="005615D4">
        <w:rPr>
          <w:rFonts w:ascii="Sakkal Majalla" w:hAnsi="Sakkal Majalla" w:cs="Sakkal Majalla" w:hint="cs"/>
          <w:sz w:val="32"/>
          <w:szCs w:val="32"/>
          <w:rtl/>
        </w:rPr>
        <w:t>إلى</w:t>
      </w:r>
      <w:r w:rsidR="00F429EE" w:rsidRPr="005615D4">
        <w:rPr>
          <w:rFonts w:ascii="Sakkal Majalla" w:hAnsi="Sakkal Majalla" w:cs="Sakkal Majalla" w:hint="cs"/>
          <w:sz w:val="32"/>
          <w:szCs w:val="32"/>
          <w:rtl/>
        </w:rPr>
        <w:t xml:space="preserve"> جهودهم في مواكبة التطورات المتسارع</w:t>
      </w:r>
      <w:r w:rsidR="005078BD" w:rsidRPr="005615D4">
        <w:rPr>
          <w:rFonts w:ascii="Sakkal Majalla" w:hAnsi="Sakkal Majalla" w:cs="Sakkal Majalla" w:hint="cs"/>
          <w:sz w:val="32"/>
          <w:szCs w:val="32"/>
          <w:rtl/>
        </w:rPr>
        <w:t>ة</w:t>
      </w:r>
      <w:r w:rsidR="00F429EE" w:rsidRPr="005615D4">
        <w:rPr>
          <w:rFonts w:ascii="Sakkal Majalla" w:hAnsi="Sakkal Majalla" w:cs="Sakkal Majalla" w:hint="cs"/>
          <w:sz w:val="32"/>
          <w:szCs w:val="32"/>
          <w:rtl/>
        </w:rPr>
        <w:t xml:space="preserve"> في مجال التكنولوجيا الرقمية</w:t>
      </w:r>
      <w:r w:rsidR="005078BD" w:rsidRPr="005615D4">
        <w:rPr>
          <w:rFonts w:ascii="Sakkal Majalla" w:hAnsi="Sakkal Majalla" w:cs="Sakkal Majalla" w:hint="cs"/>
          <w:sz w:val="32"/>
          <w:szCs w:val="32"/>
          <w:rtl/>
        </w:rPr>
        <w:t>،</w:t>
      </w:r>
      <w:r w:rsidR="00F429EE" w:rsidRPr="005615D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615D4">
        <w:rPr>
          <w:rFonts w:ascii="Sakkal Majalla" w:hAnsi="Sakkal Majalla" w:cs="Sakkal Majalla"/>
          <w:sz w:val="32"/>
          <w:szCs w:val="32"/>
          <w:rtl/>
        </w:rPr>
        <w:t>وندعو جميع الدول الاعضاء للاستفاد</w:t>
      </w:r>
      <w:r w:rsidR="00AF7A40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5615D4">
        <w:rPr>
          <w:rFonts w:ascii="Sakkal Majalla" w:hAnsi="Sakkal Majalla" w:cs="Sakkal Majalla"/>
          <w:sz w:val="32"/>
          <w:szCs w:val="32"/>
          <w:rtl/>
        </w:rPr>
        <w:t xml:space="preserve"> من خدمات التجمع الخليجي للمترولوجيا</w:t>
      </w:r>
      <w:r w:rsidR="005078BD" w:rsidRPr="005615D4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5615D4">
        <w:rPr>
          <w:rFonts w:ascii="Sakkal Majalla" w:hAnsi="Sakkal Majalla" w:cs="Sakkal Majalla"/>
          <w:sz w:val="32"/>
          <w:szCs w:val="32"/>
          <w:rtl/>
        </w:rPr>
        <w:t xml:space="preserve"> وتوظيفها للنهوض</w:t>
      </w:r>
      <w:r w:rsidR="00F429EE" w:rsidRPr="005615D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078BD" w:rsidRPr="005615D4">
        <w:rPr>
          <w:rFonts w:ascii="Sakkal Majalla" w:hAnsi="Sakkal Majalla" w:cs="Sakkal Majalla" w:hint="cs"/>
          <w:sz w:val="32"/>
          <w:szCs w:val="32"/>
          <w:rtl/>
        </w:rPr>
        <w:t>بأنشطة</w:t>
      </w:r>
      <w:r w:rsidRPr="005615D4">
        <w:rPr>
          <w:rFonts w:ascii="Sakkal Majalla" w:hAnsi="Sakkal Majalla" w:cs="Sakkal Majalla"/>
          <w:sz w:val="32"/>
          <w:szCs w:val="32"/>
          <w:rtl/>
        </w:rPr>
        <w:t xml:space="preserve"> المترولوجيا في دولهم.  </w:t>
      </w:r>
    </w:p>
    <w:p w14:paraId="2E0F62C8" w14:textId="77777777" w:rsidR="00C123E6" w:rsidRPr="005615D4" w:rsidRDefault="00C123E6" w:rsidP="005078BD">
      <w:pPr>
        <w:bidi/>
        <w:spacing w:after="120"/>
        <w:jc w:val="both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وأخيراً أسأل الله سبحانه </w:t>
      </w:r>
      <w:r w:rsidR="005078BD" w:rsidRPr="005615D4">
        <w:rPr>
          <w:rFonts w:ascii="Sakkal Majalla" w:hAnsi="Sakkal Majalla" w:cs="Sakkal Majalla" w:hint="cs"/>
          <w:sz w:val="31"/>
          <w:szCs w:val="31"/>
          <w:rtl/>
          <w:lang w:bidi="ar-JO"/>
        </w:rPr>
        <w:t>وتعالى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أن يوفقنا وجميع العاملين في نشاط المترولوجيا في تحقيق أهداف وتطلعات دولهم للوصول </w:t>
      </w:r>
      <w:r w:rsidR="005078BD" w:rsidRPr="005615D4">
        <w:rPr>
          <w:rFonts w:ascii="Sakkal Majalla" w:hAnsi="Sakkal Majalla" w:cs="Sakkal Majalla"/>
          <w:sz w:val="31"/>
          <w:szCs w:val="31"/>
          <w:rtl/>
          <w:lang w:bidi="ar-JO"/>
        </w:rPr>
        <w:t>إلى</w:t>
      </w: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 xml:space="preserve"> مستويات متقدمة في مجال المترولوجيا وإبراز أهمية هذا النشاط وتحقيق دوره الفاعل في جميع مجالات الحياة</w:t>
      </w:r>
      <w:r w:rsidRPr="005615D4">
        <w:rPr>
          <w:rFonts w:ascii="Sakkal Majalla" w:hAnsi="Sakkal Majalla" w:cs="Sakkal Majalla"/>
          <w:sz w:val="31"/>
          <w:szCs w:val="31"/>
          <w:lang w:bidi="ar-JO"/>
        </w:rPr>
        <w:t xml:space="preserve">. </w:t>
      </w:r>
    </w:p>
    <w:p w14:paraId="1F4D5AE4" w14:textId="77777777" w:rsidR="00C123E6" w:rsidRPr="005615D4" w:rsidRDefault="00C123E6" w:rsidP="005078BD">
      <w:pPr>
        <w:bidi/>
        <w:spacing w:after="120"/>
        <w:jc w:val="center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>والله ولي التوفيق</w:t>
      </w:r>
      <w:r w:rsidRPr="005615D4">
        <w:rPr>
          <w:rFonts w:ascii="Sakkal Majalla" w:hAnsi="Sakkal Majalla" w:cs="Sakkal Majalla"/>
          <w:sz w:val="31"/>
          <w:szCs w:val="31"/>
          <w:lang w:bidi="ar-JO"/>
        </w:rPr>
        <w:t>.</w:t>
      </w:r>
    </w:p>
    <w:p w14:paraId="75A49432" w14:textId="77777777" w:rsidR="00C123E6" w:rsidRPr="005615D4" w:rsidRDefault="00C123E6" w:rsidP="005615D4">
      <w:pPr>
        <w:bidi/>
        <w:spacing w:after="120"/>
        <w:jc w:val="center"/>
        <w:rPr>
          <w:rFonts w:ascii="Sakkal Majalla" w:hAnsi="Sakkal Majalla" w:cs="Sakkal Majalla"/>
          <w:sz w:val="31"/>
          <w:szCs w:val="31"/>
          <w:rtl/>
          <w:lang w:bidi="ar-JO"/>
        </w:rPr>
      </w:pPr>
      <w:r w:rsidRPr="005615D4">
        <w:rPr>
          <w:rFonts w:ascii="Sakkal Majalla" w:hAnsi="Sakkal Majalla" w:cs="Sakkal Majalla"/>
          <w:sz w:val="31"/>
          <w:szCs w:val="31"/>
          <w:rtl/>
          <w:lang w:bidi="ar-JO"/>
        </w:rPr>
        <w:t>والسلام عليكم ورحمة الله وبركاته</w:t>
      </w:r>
      <w:r w:rsidRPr="005615D4">
        <w:rPr>
          <w:rFonts w:ascii="Sakkal Majalla" w:hAnsi="Sakkal Majalla" w:cs="Sakkal Majalla"/>
          <w:sz w:val="31"/>
          <w:szCs w:val="31"/>
          <w:lang w:bidi="ar-JO"/>
        </w:rPr>
        <w:t>.</w:t>
      </w:r>
    </w:p>
    <w:sectPr w:rsidR="00C123E6" w:rsidRPr="005615D4" w:rsidSect="00A336D1">
      <w:headerReference w:type="default" r:id="rId11"/>
      <w:pgSz w:w="11906" w:h="16838" w:code="9"/>
      <w:pgMar w:top="634" w:right="108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6493" w14:textId="77777777" w:rsidR="00F019E0" w:rsidRDefault="00F019E0" w:rsidP="00FD6914">
      <w:r>
        <w:separator/>
      </w:r>
    </w:p>
  </w:endnote>
  <w:endnote w:type="continuationSeparator" w:id="0">
    <w:p w14:paraId="3B745E2D" w14:textId="77777777" w:rsidR="00F019E0" w:rsidRDefault="00F019E0" w:rsidP="00FD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Arabic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BC6" w14:textId="77777777" w:rsidR="00F019E0" w:rsidRDefault="00F019E0" w:rsidP="00FD6914">
      <w:r>
        <w:separator/>
      </w:r>
    </w:p>
  </w:footnote>
  <w:footnote w:type="continuationSeparator" w:id="0">
    <w:p w14:paraId="0C33B56C" w14:textId="77777777" w:rsidR="00F019E0" w:rsidRDefault="00F019E0" w:rsidP="00FD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D4B4" w14:textId="77777777" w:rsidR="00A336D1" w:rsidRDefault="00A336D1">
    <w:pPr>
      <w:pStyle w:val="a6"/>
    </w:pPr>
  </w:p>
  <w:p w14:paraId="31FAA7A7" w14:textId="77777777" w:rsidR="00A336D1" w:rsidRDefault="00A336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6C67"/>
    <w:multiLevelType w:val="hybridMultilevel"/>
    <w:tmpl w:val="ACF6C8DE"/>
    <w:lvl w:ilvl="0" w:tplc="A5FAFFC4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15867"/>
    <w:multiLevelType w:val="hybridMultilevel"/>
    <w:tmpl w:val="5CAA4EC0"/>
    <w:lvl w:ilvl="0" w:tplc="C6CADDD2">
      <w:start w:val="2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F9E"/>
    <w:multiLevelType w:val="multilevel"/>
    <w:tmpl w:val="422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E4E"/>
    <w:rsid w:val="000044A6"/>
    <w:rsid w:val="00006F54"/>
    <w:rsid w:val="00015C15"/>
    <w:rsid w:val="00017D51"/>
    <w:rsid w:val="00021926"/>
    <w:rsid w:val="00024004"/>
    <w:rsid w:val="00026956"/>
    <w:rsid w:val="000275C7"/>
    <w:rsid w:val="00030A1E"/>
    <w:rsid w:val="000331F8"/>
    <w:rsid w:val="00040492"/>
    <w:rsid w:val="00042668"/>
    <w:rsid w:val="00051B23"/>
    <w:rsid w:val="000552EC"/>
    <w:rsid w:val="00062D42"/>
    <w:rsid w:val="000678DA"/>
    <w:rsid w:val="000707AF"/>
    <w:rsid w:val="000760D7"/>
    <w:rsid w:val="000803C7"/>
    <w:rsid w:val="000804FC"/>
    <w:rsid w:val="00081593"/>
    <w:rsid w:val="0008534B"/>
    <w:rsid w:val="00085E42"/>
    <w:rsid w:val="00091C14"/>
    <w:rsid w:val="0009580F"/>
    <w:rsid w:val="000A1C53"/>
    <w:rsid w:val="000A3A16"/>
    <w:rsid w:val="000A6AE7"/>
    <w:rsid w:val="000B3F6C"/>
    <w:rsid w:val="000B7F3D"/>
    <w:rsid w:val="000C024A"/>
    <w:rsid w:val="000C2C36"/>
    <w:rsid w:val="000C38CA"/>
    <w:rsid w:val="000D09BA"/>
    <w:rsid w:val="000D1EFB"/>
    <w:rsid w:val="000D6F02"/>
    <w:rsid w:val="000E229E"/>
    <w:rsid w:val="000E53A6"/>
    <w:rsid w:val="000E68C8"/>
    <w:rsid w:val="000F1E44"/>
    <w:rsid w:val="000F40F7"/>
    <w:rsid w:val="000F79BA"/>
    <w:rsid w:val="00107F90"/>
    <w:rsid w:val="00107FB1"/>
    <w:rsid w:val="00115DA5"/>
    <w:rsid w:val="00120E70"/>
    <w:rsid w:val="001276E3"/>
    <w:rsid w:val="00127F37"/>
    <w:rsid w:val="001335D6"/>
    <w:rsid w:val="001337EC"/>
    <w:rsid w:val="001339CA"/>
    <w:rsid w:val="001341A5"/>
    <w:rsid w:val="00142EA4"/>
    <w:rsid w:val="00151D7F"/>
    <w:rsid w:val="00165572"/>
    <w:rsid w:val="00167AD2"/>
    <w:rsid w:val="00170504"/>
    <w:rsid w:val="00175010"/>
    <w:rsid w:val="00175776"/>
    <w:rsid w:val="00175A0B"/>
    <w:rsid w:val="00176B9A"/>
    <w:rsid w:val="0018259D"/>
    <w:rsid w:val="00183696"/>
    <w:rsid w:val="00185F52"/>
    <w:rsid w:val="00193B35"/>
    <w:rsid w:val="00196FF0"/>
    <w:rsid w:val="001A04FC"/>
    <w:rsid w:val="001A2712"/>
    <w:rsid w:val="001A38A4"/>
    <w:rsid w:val="001A6F03"/>
    <w:rsid w:val="001D14B5"/>
    <w:rsid w:val="001F03C7"/>
    <w:rsid w:val="001F0CF9"/>
    <w:rsid w:val="001F32F5"/>
    <w:rsid w:val="001F6805"/>
    <w:rsid w:val="0020432B"/>
    <w:rsid w:val="00211701"/>
    <w:rsid w:val="00212604"/>
    <w:rsid w:val="00220466"/>
    <w:rsid w:val="002212BF"/>
    <w:rsid w:val="00222A04"/>
    <w:rsid w:val="002232CF"/>
    <w:rsid w:val="0023106F"/>
    <w:rsid w:val="0023336E"/>
    <w:rsid w:val="00233864"/>
    <w:rsid w:val="002401DE"/>
    <w:rsid w:val="002467EF"/>
    <w:rsid w:val="00250EAB"/>
    <w:rsid w:val="00250F64"/>
    <w:rsid w:val="002514E7"/>
    <w:rsid w:val="00251C7D"/>
    <w:rsid w:val="002543D3"/>
    <w:rsid w:val="002559FD"/>
    <w:rsid w:val="002607B4"/>
    <w:rsid w:val="00261332"/>
    <w:rsid w:val="00262F15"/>
    <w:rsid w:val="00263E13"/>
    <w:rsid w:val="00267922"/>
    <w:rsid w:val="00270EAB"/>
    <w:rsid w:val="002711E8"/>
    <w:rsid w:val="002804ED"/>
    <w:rsid w:val="00281BC6"/>
    <w:rsid w:val="002979C0"/>
    <w:rsid w:val="00297F4E"/>
    <w:rsid w:val="002A004D"/>
    <w:rsid w:val="002B0FCA"/>
    <w:rsid w:val="002B179D"/>
    <w:rsid w:val="002D0992"/>
    <w:rsid w:val="002D4D35"/>
    <w:rsid w:val="002D53FD"/>
    <w:rsid w:val="002D5DB1"/>
    <w:rsid w:val="002D7BF1"/>
    <w:rsid w:val="002E1D10"/>
    <w:rsid w:val="002E3865"/>
    <w:rsid w:val="002F482A"/>
    <w:rsid w:val="002F6D17"/>
    <w:rsid w:val="0030063C"/>
    <w:rsid w:val="003013B9"/>
    <w:rsid w:val="00305E2F"/>
    <w:rsid w:val="003112C3"/>
    <w:rsid w:val="003150E1"/>
    <w:rsid w:val="00317293"/>
    <w:rsid w:val="00317AB0"/>
    <w:rsid w:val="00322A87"/>
    <w:rsid w:val="00324F86"/>
    <w:rsid w:val="003256CA"/>
    <w:rsid w:val="00327174"/>
    <w:rsid w:val="003300B0"/>
    <w:rsid w:val="00332E9A"/>
    <w:rsid w:val="00335DE7"/>
    <w:rsid w:val="00342AB7"/>
    <w:rsid w:val="00354150"/>
    <w:rsid w:val="00356E94"/>
    <w:rsid w:val="00357B1A"/>
    <w:rsid w:val="00374BEE"/>
    <w:rsid w:val="003750A5"/>
    <w:rsid w:val="00383093"/>
    <w:rsid w:val="003909F8"/>
    <w:rsid w:val="003A02A2"/>
    <w:rsid w:val="003A10B8"/>
    <w:rsid w:val="003A40BD"/>
    <w:rsid w:val="003B1002"/>
    <w:rsid w:val="003B1DB4"/>
    <w:rsid w:val="003B37B3"/>
    <w:rsid w:val="003C2236"/>
    <w:rsid w:val="003C3CDF"/>
    <w:rsid w:val="003C4452"/>
    <w:rsid w:val="003C47AF"/>
    <w:rsid w:val="003C6216"/>
    <w:rsid w:val="003D3E4B"/>
    <w:rsid w:val="003D651D"/>
    <w:rsid w:val="003D7A60"/>
    <w:rsid w:val="003E3A92"/>
    <w:rsid w:val="003E5FAE"/>
    <w:rsid w:val="003E778B"/>
    <w:rsid w:val="003F2825"/>
    <w:rsid w:val="003F3CC5"/>
    <w:rsid w:val="00401F99"/>
    <w:rsid w:val="00407EE5"/>
    <w:rsid w:val="0041346C"/>
    <w:rsid w:val="00414D36"/>
    <w:rsid w:val="00417966"/>
    <w:rsid w:val="004236DE"/>
    <w:rsid w:val="00425F23"/>
    <w:rsid w:val="00426BB0"/>
    <w:rsid w:val="004327BA"/>
    <w:rsid w:val="00432DC1"/>
    <w:rsid w:val="004338C0"/>
    <w:rsid w:val="0043612E"/>
    <w:rsid w:val="00436F80"/>
    <w:rsid w:val="00453801"/>
    <w:rsid w:val="00456AA9"/>
    <w:rsid w:val="00460DA3"/>
    <w:rsid w:val="00462462"/>
    <w:rsid w:val="00462EAF"/>
    <w:rsid w:val="004640DC"/>
    <w:rsid w:val="00464D4A"/>
    <w:rsid w:val="00465F84"/>
    <w:rsid w:val="004676FB"/>
    <w:rsid w:val="00484DA7"/>
    <w:rsid w:val="004869F3"/>
    <w:rsid w:val="00491AA6"/>
    <w:rsid w:val="00495659"/>
    <w:rsid w:val="00497A08"/>
    <w:rsid w:val="004A3ADC"/>
    <w:rsid w:val="004A3FA8"/>
    <w:rsid w:val="004A4C0D"/>
    <w:rsid w:val="004A52E1"/>
    <w:rsid w:val="004A7562"/>
    <w:rsid w:val="004A75D3"/>
    <w:rsid w:val="004B15E3"/>
    <w:rsid w:val="004B5AD1"/>
    <w:rsid w:val="004B6347"/>
    <w:rsid w:val="004C02BC"/>
    <w:rsid w:val="004C0DA7"/>
    <w:rsid w:val="004C0F6F"/>
    <w:rsid w:val="004D1193"/>
    <w:rsid w:val="004D6248"/>
    <w:rsid w:val="004D6EA9"/>
    <w:rsid w:val="004E0C41"/>
    <w:rsid w:val="004E35E0"/>
    <w:rsid w:val="004F42FE"/>
    <w:rsid w:val="00502D6F"/>
    <w:rsid w:val="005036B5"/>
    <w:rsid w:val="0050526D"/>
    <w:rsid w:val="005078BD"/>
    <w:rsid w:val="0051465C"/>
    <w:rsid w:val="00514B68"/>
    <w:rsid w:val="0053271C"/>
    <w:rsid w:val="005354FD"/>
    <w:rsid w:val="00537750"/>
    <w:rsid w:val="00552929"/>
    <w:rsid w:val="00553625"/>
    <w:rsid w:val="00555C77"/>
    <w:rsid w:val="005615D4"/>
    <w:rsid w:val="0056200D"/>
    <w:rsid w:val="00563599"/>
    <w:rsid w:val="00565E35"/>
    <w:rsid w:val="00572D1D"/>
    <w:rsid w:val="005731A9"/>
    <w:rsid w:val="00573CD2"/>
    <w:rsid w:val="0058592F"/>
    <w:rsid w:val="00586616"/>
    <w:rsid w:val="00595F71"/>
    <w:rsid w:val="005A30D8"/>
    <w:rsid w:val="005A53FA"/>
    <w:rsid w:val="005B227F"/>
    <w:rsid w:val="005B3A60"/>
    <w:rsid w:val="005D3CB6"/>
    <w:rsid w:val="005D69FC"/>
    <w:rsid w:val="005E226A"/>
    <w:rsid w:val="005E50F8"/>
    <w:rsid w:val="005F7416"/>
    <w:rsid w:val="00600D25"/>
    <w:rsid w:val="00601395"/>
    <w:rsid w:val="00603F93"/>
    <w:rsid w:val="00604C01"/>
    <w:rsid w:val="0060717A"/>
    <w:rsid w:val="00613CFF"/>
    <w:rsid w:val="00616B06"/>
    <w:rsid w:val="00617090"/>
    <w:rsid w:val="00622166"/>
    <w:rsid w:val="006228DC"/>
    <w:rsid w:val="006341C1"/>
    <w:rsid w:val="0063487A"/>
    <w:rsid w:val="00636D24"/>
    <w:rsid w:val="00642258"/>
    <w:rsid w:val="00643638"/>
    <w:rsid w:val="00645C4D"/>
    <w:rsid w:val="00646C23"/>
    <w:rsid w:val="00651FA3"/>
    <w:rsid w:val="00652186"/>
    <w:rsid w:val="00652FBB"/>
    <w:rsid w:val="006601CD"/>
    <w:rsid w:val="00661C45"/>
    <w:rsid w:val="00664E6D"/>
    <w:rsid w:val="00665B2D"/>
    <w:rsid w:val="0067035C"/>
    <w:rsid w:val="006724FD"/>
    <w:rsid w:val="00672808"/>
    <w:rsid w:val="00674B75"/>
    <w:rsid w:val="006874A3"/>
    <w:rsid w:val="00693069"/>
    <w:rsid w:val="006945B6"/>
    <w:rsid w:val="006965C1"/>
    <w:rsid w:val="006B3DEA"/>
    <w:rsid w:val="006B41EC"/>
    <w:rsid w:val="006B481C"/>
    <w:rsid w:val="006B4D67"/>
    <w:rsid w:val="006B79B2"/>
    <w:rsid w:val="006C0F75"/>
    <w:rsid w:val="006C4FB8"/>
    <w:rsid w:val="006C535E"/>
    <w:rsid w:val="006D1351"/>
    <w:rsid w:val="006D26F1"/>
    <w:rsid w:val="006D40C9"/>
    <w:rsid w:val="006D6EB6"/>
    <w:rsid w:val="006D77AA"/>
    <w:rsid w:val="006D7DAA"/>
    <w:rsid w:val="006E0501"/>
    <w:rsid w:val="006E05AD"/>
    <w:rsid w:val="006E26CB"/>
    <w:rsid w:val="006E3B83"/>
    <w:rsid w:val="006F0537"/>
    <w:rsid w:val="006F469F"/>
    <w:rsid w:val="006F7167"/>
    <w:rsid w:val="007022B7"/>
    <w:rsid w:val="007025C7"/>
    <w:rsid w:val="00710087"/>
    <w:rsid w:val="00716D79"/>
    <w:rsid w:val="00717112"/>
    <w:rsid w:val="0071793E"/>
    <w:rsid w:val="0072293A"/>
    <w:rsid w:val="00724017"/>
    <w:rsid w:val="00725545"/>
    <w:rsid w:val="0072592A"/>
    <w:rsid w:val="00726255"/>
    <w:rsid w:val="00730B3D"/>
    <w:rsid w:val="0073102B"/>
    <w:rsid w:val="007313DF"/>
    <w:rsid w:val="00732861"/>
    <w:rsid w:val="00747F5C"/>
    <w:rsid w:val="00751D1E"/>
    <w:rsid w:val="007551E5"/>
    <w:rsid w:val="00755C62"/>
    <w:rsid w:val="00760B3B"/>
    <w:rsid w:val="00760B43"/>
    <w:rsid w:val="00777FD9"/>
    <w:rsid w:val="00781956"/>
    <w:rsid w:val="00783520"/>
    <w:rsid w:val="007851E7"/>
    <w:rsid w:val="007851FF"/>
    <w:rsid w:val="00785648"/>
    <w:rsid w:val="007975FA"/>
    <w:rsid w:val="007A0DA3"/>
    <w:rsid w:val="007A4308"/>
    <w:rsid w:val="007B1307"/>
    <w:rsid w:val="007B7850"/>
    <w:rsid w:val="007C5CCA"/>
    <w:rsid w:val="007D28C2"/>
    <w:rsid w:val="007D3CE9"/>
    <w:rsid w:val="007D6CD9"/>
    <w:rsid w:val="007E12F9"/>
    <w:rsid w:val="007E17A9"/>
    <w:rsid w:val="007F2ADB"/>
    <w:rsid w:val="007F398D"/>
    <w:rsid w:val="0080458D"/>
    <w:rsid w:val="00805038"/>
    <w:rsid w:val="00805513"/>
    <w:rsid w:val="00806144"/>
    <w:rsid w:val="00812C57"/>
    <w:rsid w:val="00814CD8"/>
    <w:rsid w:val="0081587E"/>
    <w:rsid w:val="00823C31"/>
    <w:rsid w:val="00824B00"/>
    <w:rsid w:val="00825316"/>
    <w:rsid w:val="008304B9"/>
    <w:rsid w:val="00830E1F"/>
    <w:rsid w:val="008317D4"/>
    <w:rsid w:val="0083284C"/>
    <w:rsid w:val="0083285A"/>
    <w:rsid w:val="00836E4E"/>
    <w:rsid w:val="00837614"/>
    <w:rsid w:val="0083781E"/>
    <w:rsid w:val="00837C8D"/>
    <w:rsid w:val="00844772"/>
    <w:rsid w:val="0084510F"/>
    <w:rsid w:val="00850B7F"/>
    <w:rsid w:val="00856691"/>
    <w:rsid w:val="00857206"/>
    <w:rsid w:val="00861710"/>
    <w:rsid w:val="00861F04"/>
    <w:rsid w:val="00862F87"/>
    <w:rsid w:val="008673A8"/>
    <w:rsid w:val="00877923"/>
    <w:rsid w:val="00886A3E"/>
    <w:rsid w:val="00886B11"/>
    <w:rsid w:val="00890521"/>
    <w:rsid w:val="008907C4"/>
    <w:rsid w:val="0089246B"/>
    <w:rsid w:val="00892EB4"/>
    <w:rsid w:val="008A452B"/>
    <w:rsid w:val="008A56E9"/>
    <w:rsid w:val="008A6D40"/>
    <w:rsid w:val="008B1FC0"/>
    <w:rsid w:val="008B2261"/>
    <w:rsid w:val="008B4110"/>
    <w:rsid w:val="008B4DCD"/>
    <w:rsid w:val="008B7E78"/>
    <w:rsid w:val="008C2CD1"/>
    <w:rsid w:val="008C39CA"/>
    <w:rsid w:val="008D4878"/>
    <w:rsid w:val="008D54C4"/>
    <w:rsid w:val="008D7B8F"/>
    <w:rsid w:val="008E369C"/>
    <w:rsid w:val="008E3AB7"/>
    <w:rsid w:val="008E4A45"/>
    <w:rsid w:val="008E6095"/>
    <w:rsid w:val="008F12A9"/>
    <w:rsid w:val="009008A1"/>
    <w:rsid w:val="00913AD4"/>
    <w:rsid w:val="009247E0"/>
    <w:rsid w:val="00925AE3"/>
    <w:rsid w:val="009344FB"/>
    <w:rsid w:val="00934C63"/>
    <w:rsid w:val="00935250"/>
    <w:rsid w:val="00935288"/>
    <w:rsid w:val="0093530E"/>
    <w:rsid w:val="0093532A"/>
    <w:rsid w:val="009362A8"/>
    <w:rsid w:val="0096225E"/>
    <w:rsid w:val="00970A08"/>
    <w:rsid w:val="00974768"/>
    <w:rsid w:val="00974E63"/>
    <w:rsid w:val="009811C8"/>
    <w:rsid w:val="0098431C"/>
    <w:rsid w:val="00985924"/>
    <w:rsid w:val="009949DB"/>
    <w:rsid w:val="00995F9A"/>
    <w:rsid w:val="00996E97"/>
    <w:rsid w:val="00997090"/>
    <w:rsid w:val="009A0360"/>
    <w:rsid w:val="009A2D56"/>
    <w:rsid w:val="009A4D17"/>
    <w:rsid w:val="009B1011"/>
    <w:rsid w:val="009B3278"/>
    <w:rsid w:val="009C61FA"/>
    <w:rsid w:val="009D3B9F"/>
    <w:rsid w:val="009D49DB"/>
    <w:rsid w:val="009E1AD8"/>
    <w:rsid w:val="009E3524"/>
    <w:rsid w:val="00A027AE"/>
    <w:rsid w:val="00A06A46"/>
    <w:rsid w:val="00A105F7"/>
    <w:rsid w:val="00A140B5"/>
    <w:rsid w:val="00A20216"/>
    <w:rsid w:val="00A219F0"/>
    <w:rsid w:val="00A23159"/>
    <w:rsid w:val="00A2371E"/>
    <w:rsid w:val="00A32634"/>
    <w:rsid w:val="00A336D1"/>
    <w:rsid w:val="00A336EE"/>
    <w:rsid w:val="00A35EE7"/>
    <w:rsid w:val="00A37340"/>
    <w:rsid w:val="00A40101"/>
    <w:rsid w:val="00A420F2"/>
    <w:rsid w:val="00A42CAD"/>
    <w:rsid w:val="00A44DE9"/>
    <w:rsid w:val="00A455F8"/>
    <w:rsid w:val="00A46434"/>
    <w:rsid w:val="00A51C0F"/>
    <w:rsid w:val="00A54236"/>
    <w:rsid w:val="00A571A4"/>
    <w:rsid w:val="00A61955"/>
    <w:rsid w:val="00A62B67"/>
    <w:rsid w:val="00A63978"/>
    <w:rsid w:val="00A63D65"/>
    <w:rsid w:val="00A704DF"/>
    <w:rsid w:val="00A7094D"/>
    <w:rsid w:val="00A713B3"/>
    <w:rsid w:val="00A71E5C"/>
    <w:rsid w:val="00A73B8C"/>
    <w:rsid w:val="00A75795"/>
    <w:rsid w:val="00A7627F"/>
    <w:rsid w:val="00A85570"/>
    <w:rsid w:val="00A91631"/>
    <w:rsid w:val="00A92666"/>
    <w:rsid w:val="00A93DCD"/>
    <w:rsid w:val="00A94CD5"/>
    <w:rsid w:val="00A95003"/>
    <w:rsid w:val="00A95B2C"/>
    <w:rsid w:val="00AA2347"/>
    <w:rsid w:val="00AA37B1"/>
    <w:rsid w:val="00AC3090"/>
    <w:rsid w:val="00AC65F9"/>
    <w:rsid w:val="00AC689B"/>
    <w:rsid w:val="00AE3784"/>
    <w:rsid w:val="00AE7C81"/>
    <w:rsid w:val="00AF1843"/>
    <w:rsid w:val="00AF2236"/>
    <w:rsid w:val="00AF44EE"/>
    <w:rsid w:val="00AF5D21"/>
    <w:rsid w:val="00AF7A40"/>
    <w:rsid w:val="00AF7B1F"/>
    <w:rsid w:val="00B000E3"/>
    <w:rsid w:val="00B00F99"/>
    <w:rsid w:val="00B0463E"/>
    <w:rsid w:val="00B04D69"/>
    <w:rsid w:val="00B06AAC"/>
    <w:rsid w:val="00B101AF"/>
    <w:rsid w:val="00B11A94"/>
    <w:rsid w:val="00B15DC4"/>
    <w:rsid w:val="00B20D5B"/>
    <w:rsid w:val="00B2164F"/>
    <w:rsid w:val="00B302C2"/>
    <w:rsid w:val="00B30A77"/>
    <w:rsid w:val="00B30E8A"/>
    <w:rsid w:val="00B33D87"/>
    <w:rsid w:val="00B34E77"/>
    <w:rsid w:val="00B35A0F"/>
    <w:rsid w:val="00B3773D"/>
    <w:rsid w:val="00B42932"/>
    <w:rsid w:val="00B429C1"/>
    <w:rsid w:val="00B45318"/>
    <w:rsid w:val="00B54739"/>
    <w:rsid w:val="00B62967"/>
    <w:rsid w:val="00B63602"/>
    <w:rsid w:val="00B64F6B"/>
    <w:rsid w:val="00B653B2"/>
    <w:rsid w:val="00B7279E"/>
    <w:rsid w:val="00B73764"/>
    <w:rsid w:val="00B747BE"/>
    <w:rsid w:val="00B75B5C"/>
    <w:rsid w:val="00B81017"/>
    <w:rsid w:val="00B9057D"/>
    <w:rsid w:val="00B92BBE"/>
    <w:rsid w:val="00B92CE2"/>
    <w:rsid w:val="00BA28DE"/>
    <w:rsid w:val="00BB6258"/>
    <w:rsid w:val="00BB762A"/>
    <w:rsid w:val="00BC3B2E"/>
    <w:rsid w:val="00BC5EB6"/>
    <w:rsid w:val="00BC731F"/>
    <w:rsid w:val="00BD322F"/>
    <w:rsid w:val="00BD6443"/>
    <w:rsid w:val="00BD6AE9"/>
    <w:rsid w:val="00BF1D25"/>
    <w:rsid w:val="00BF1ECD"/>
    <w:rsid w:val="00BF45A8"/>
    <w:rsid w:val="00C04C70"/>
    <w:rsid w:val="00C05D4D"/>
    <w:rsid w:val="00C123E6"/>
    <w:rsid w:val="00C13D75"/>
    <w:rsid w:val="00C13DEA"/>
    <w:rsid w:val="00C15312"/>
    <w:rsid w:val="00C203D4"/>
    <w:rsid w:val="00C22BED"/>
    <w:rsid w:val="00C2529E"/>
    <w:rsid w:val="00C279FC"/>
    <w:rsid w:val="00C30310"/>
    <w:rsid w:val="00C33A85"/>
    <w:rsid w:val="00C33F29"/>
    <w:rsid w:val="00C34A2A"/>
    <w:rsid w:val="00C35354"/>
    <w:rsid w:val="00C42DAB"/>
    <w:rsid w:val="00C4535B"/>
    <w:rsid w:val="00C46CF4"/>
    <w:rsid w:val="00C54EF9"/>
    <w:rsid w:val="00C63B70"/>
    <w:rsid w:val="00C67972"/>
    <w:rsid w:val="00C67B65"/>
    <w:rsid w:val="00C72C46"/>
    <w:rsid w:val="00C8759C"/>
    <w:rsid w:val="00C97997"/>
    <w:rsid w:val="00CA006F"/>
    <w:rsid w:val="00CA16CA"/>
    <w:rsid w:val="00CA5618"/>
    <w:rsid w:val="00CA5E41"/>
    <w:rsid w:val="00CC0851"/>
    <w:rsid w:val="00CC0E01"/>
    <w:rsid w:val="00CC46B0"/>
    <w:rsid w:val="00CD3456"/>
    <w:rsid w:val="00CD3C8E"/>
    <w:rsid w:val="00CD432F"/>
    <w:rsid w:val="00CD6F31"/>
    <w:rsid w:val="00CE21B4"/>
    <w:rsid w:val="00CE3EE8"/>
    <w:rsid w:val="00CE5A23"/>
    <w:rsid w:val="00CF01BA"/>
    <w:rsid w:val="00CF3BDA"/>
    <w:rsid w:val="00CF7932"/>
    <w:rsid w:val="00CF7998"/>
    <w:rsid w:val="00D02127"/>
    <w:rsid w:val="00D02251"/>
    <w:rsid w:val="00D044B4"/>
    <w:rsid w:val="00D05152"/>
    <w:rsid w:val="00D063E7"/>
    <w:rsid w:val="00D16455"/>
    <w:rsid w:val="00D33C48"/>
    <w:rsid w:val="00D37CEC"/>
    <w:rsid w:val="00D44836"/>
    <w:rsid w:val="00D44D07"/>
    <w:rsid w:val="00D46E9D"/>
    <w:rsid w:val="00D5390C"/>
    <w:rsid w:val="00D54187"/>
    <w:rsid w:val="00D81C76"/>
    <w:rsid w:val="00D92CC1"/>
    <w:rsid w:val="00DB2052"/>
    <w:rsid w:val="00DD0477"/>
    <w:rsid w:val="00DD248E"/>
    <w:rsid w:val="00DD3C19"/>
    <w:rsid w:val="00DD697B"/>
    <w:rsid w:val="00DD6DB9"/>
    <w:rsid w:val="00DD71E9"/>
    <w:rsid w:val="00DD7B73"/>
    <w:rsid w:val="00DE0B36"/>
    <w:rsid w:val="00DF5236"/>
    <w:rsid w:val="00E0201A"/>
    <w:rsid w:val="00E04440"/>
    <w:rsid w:val="00E05BA5"/>
    <w:rsid w:val="00E0623D"/>
    <w:rsid w:val="00E07C85"/>
    <w:rsid w:val="00E10CAB"/>
    <w:rsid w:val="00E12CDC"/>
    <w:rsid w:val="00E154F5"/>
    <w:rsid w:val="00E15F2A"/>
    <w:rsid w:val="00E22D22"/>
    <w:rsid w:val="00E22ED5"/>
    <w:rsid w:val="00E259C2"/>
    <w:rsid w:val="00E25E32"/>
    <w:rsid w:val="00E35CCC"/>
    <w:rsid w:val="00E3686F"/>
    <w:rsid w:val="00E400E5"/>
    <w:rsid w:val="00E47731"/>
    <w:rsid w:val="00E53E11"/>
    <w:rsid w:val="00E55ECB"/>
    <w:rsid w:val="00E621AC"/>
    <w:rsid w:val="00E66568"/>
    <w:rsid w:val="00E70DF7"/>
    <w:rsid w:val="00E73B9E"/>
    <w:rsid w:val="00E82DD3"/>
    <w:rsid w:val="00E8455D"/>
    <w:rsid w:val="00E874BA"/>
    <w:rsid w:val="00E91FF1"/>
    <w:rsid w:val="00EA2387"/>
    <w:rsid w:val="00EA2AFE"/>
    <w:rsid w:val="00EA4F0D"/>
    <w:rsid w:val="00EA637E"/>
    <w:rsid w:val="00EB0537"/>
    <w:rsid w:val="00EC4F2D"/>
    <w:rsid w:val="00ED0791"/>
    <w:rsid w:val="00ED2EA5"/>
    <w:rsid w:val="00ED3CB7"/>
    <w:rsid w:val="00EE04D6"/>
    <w:rsid w:val="00EE18F4"/>
    <w:rsid w:val="00EF0E0E"/>
    <w:rsid w:val="00EF3673"/>
    <w:rsid w:val="00EF5F1D"/>
    <w:rsid w:val="00EF7E9E"/>
    <w:rsid w:val="00F019E0"/>
    <w:rsid w:val="00F12ED0"/>
    <w:rsid w:val="00F141EC"/>
    <w:rsid w:val="00F15BCA"/>
    <w:rsid w:val="00F23BAB"/>
    <w:rsid w:val="00F23D34"/>
    <w:rsid w:val="00F24B40"/>
    <w:rsid w:val="00F3078E"/>
    <w:rsid w:val="00F4238B"/>
    <w:rsid w:val="00F429EE"/>
    <w:rsid w:val="00F55A2E"/>
    <w:rsid w:val="00F63DB5"/>
    <w:rsid w:val="00F652D6"/>
    <w:rsid w:val="00F65B16"/>
    <w:rsid w:val="00F6638E"/>
    <w:rsid w:val="00F66DAB"/>
    <w:rsid w:val="00F74F4D"/>
    <w:rsid w:val="00F859F4"/>
    <w:rsid w:val="00F90A1D"/>
    <w:rsid w:val="00F911F5"/>
    <w:rsid w:val="00F94647"/>
    <w:rsid w:val="00F95374"/>
    <w:rsid w:val="00FA108E"/>
    <w:rsid w:val="00FA3494"/>
    <w:rsid w:val="00FA39EA"/>
    <w:rsid w:val="00FA4FC6"/>
    <w:rsid w:val="00FA6B5A"/>
    <w:rsid w:val="00FB3481"/>
    <w:rsid w:val="00FB408F"/>
    <w:rsid w:val="00FB5FC7"/>
    <w:rsid w:val="00FC1AAF"/>
    <w:rsid w:val="00FC2347"/>
    <w:rsid w:val="00FC25E7"/>
    <w:rsid w:val="00FC29D3"/>
    <w:rsid w:val="00FC424E"/>
    <w:rsid w:val="00FD19FD"/>
    <w:rsid w:val="00FD6914"/>
    <w:rsid w:val="00FD7071"/>
    <w:rsid w:val="00FE3AD6"/>
    <w:rsid w:val="00FE3C0D"/>
    <w:rsid w:val="00FF19A1"/>
    <w:rsid w:val="00FF3E28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A64B5E"/>
  <w15:chartTrackingRefBased/>
  <w15:docId w15:val="{E75167A1-77CB-4BF5-82C5-02D99EC2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562"/>
    <w:rPr>
      <w:rFonts w:ascii="Tahoma" w:hAnsi="Tahoma" w:cs="Tahoma"/>
      <w:sz w:val="16"/>
      <w:szCs w:val="16"/>
    </w:rPr>
  </w:style>
  <w:style w:type="character" w:styleId="Hyperlink">
    <w:name w:val="Hyperlink"/>
    <w:rsid w:val="006601CD"/>
    <w:rPr>
      <w:color w:val="0000FF"/>
      <w:u w:val="single"/>
    </w:rPr>
  </w:style>
  <w:style w:type="paragraph" w:styleId="a4">
    <w:name w:val="Document Map"/>
    <w:basedOn w:val="a"/>
    <w:semiHidden/>
    <w:rsid w:val="008B4D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50526D"/>
    <w:pPr>
      <w:spacing w:before="100" w:beforeAutospacing="1" w:after="100" w:afterAutospacing="1"/>
    </w:pPr>
  </w:style>
  <w:style w:type="character" w:customStyle="1" w:styleId="hps">
    <w:name w:val="hps"/>
    <w:basedOn w:val="a0"/>
    <w:rsid w:val="0050526D"/>
  </w:style>
  <w:style w:type="character" w:customStyle="1" w:styleId="apple-converted-space">
    <w:name w:val="apple-converted-space"/>
    <w:basedOn w:val="a0"/>
    <w:rsid w:val="0050526D"/>
  </w:style>
  <w:style w:type="paragraph" w:customStyle="1" w:styleId="bodytext">
    <w:name w:val="bodytext"/>
    <w:basedOn w:val="a"/>
    <w:rsid w:val="00652186"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rsid w:val="00FD691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6"/>
    <w:uiPriority w:val="99"/>
    <w:rsid w:val="00FD6914"/>
    <w:rPr>
      <w:sz w:val="24"/>
      <w:szCs w:val="24"/>
    </w:rPr>
  </w:style>
  <w:style w:type="paragraph" w:styleId="a7">
    <w:name w:val="footer"/>
    <w:basedOn w:val="a"/>
    <w:link w:val="Char0"/>
    <w:rsid w:val="00FD691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7"/>
    <w:rsid w:val="00FD6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895">
                  <w:marLeft w:val="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1706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2598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6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595">
                  <w:marLeft w:val="0"/>
                  <w:marRight w:val="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2351">
                      <w:marLeft w:val="0"/>
                      <w:marRight w:val="0"/>
                      <w:marTop w:val="0"/>
                      <w:marBottom w:val="86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4873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96712">
          <w:marLeft w:val="0"/>
          <w:marRight w:val="0"/>
          <w:marTop w:val="75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1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538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2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22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38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9200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4911">
          <w:marLeft w:val="0"/>
          <w:marRight w:val="0"/>
          <w:marTop w:val="81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78865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536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4980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4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904"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6772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1815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1428B47A32F47BE6BDF454615E0E6" ma:contentTypeVersion="8" ma:contentTypeDescription="Create a new document." ma:contentTypeScope="" ma:versionID="28b11d57afd958302f6b6d5df8fd838c">
  <xsd:schema xmlns:xsd="http://www.w3.org/2001/XMLSchema" xmlns:xs="http://www.w3.org/2001/XMLSchema" xmlns:p="http://schemas.microsoft.com/office/2006/metadata/properties" xmlns:ns3="fdc7d056-3347-4779-a4a6-4d46b5cd22fe" targetNamespace="http://schemas.microsoft.com/office/2006/metadata/properties" ma:root="true" ma:fieldsID="1c6cf25bd7926d970a09d4410e0918ad" ns3:_="">
    <xsd:import namespace="fdc7d056-3347-4779-a4a6-4d46b5cd2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7d056-3347-4779-a4a6-4d46b5cd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8FCD9-920D-4639-ABB3-FD7BBD34A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7d056-3347-4779-a4a6-4d46b5cd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0268E-6945-408F-B739-3158AEA44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D7A7A-90AE-4B8F-A098-C04CB3576F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FE1870-CEAA-4C19-ABFD-3D219AEE01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ارحمن الرحيم</vt:lpstr>
      <vt:lpstr>بسم الله ارحمن الرحيم</vt:lpstr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ارحمن الرحيم</dc:title>
  <dc:subject/>
  <dc:creator>g</dc:creator>
  <cp:keywords/>
  <cp:lastModifiedBy>Hani A. Al-Ademi - هاني أحمد الأديمي</cp:lastModifiedBy>
  <cp:revision>24</cp:revision>
  <cp:lastPrinted>2017-05-08T09:52:00Z</cp:lastPrinted>
  <dcterms:created xsi:type="dcterms:W3CDTF">2022-05-08T06:23:00Z</dcterms:created>
  <dcterms:modified xsi:type="dcterms:W3CDTF">2022-05-18T05:28:00Z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1264072526</vt:i4>
  </property>
  <property fmtid="{D5CDD505-2E9C-101B-9397-08002B2CF9AE}" pid="4" name="_ReviewCycleID">
    <vt:i4>1264072526</vt:i4>
  </property>
  <property fmtid="{D5CDD505-2E9C-101B-9397-08002B2CF9AE}" pid="5" name="_EmailEntryID">
    <vt:lpwstr>00000000724BA04527014D4AA8CA4CA0E48629430700E522A52C49D53948A04ED019ED21952E000000FF463700005A8E1F789D200F4EB2652B38384924BA0003D9687CFF0000</vt:lpwstr>
  </property>
  <property fmtid="{D5CDD505-2E9C-101B-9397-08002B2CF9AE}" pid="6" name="_EmailStoreID">
    <vt:lpwstr>0000000038A1BB1005E5101AA1BB08002B2A56C200006D737073742E646C6C00000000004E495441F9BFB80100AA0037D96E0000000044003A005C006D00610069006C005C004F004B0041004E0041004B00520049004500480031002E007000730074000000</vt:lpwstr>
  </property>
  <property fmtid="{D5CDD505-2E9C-101B-9397-08002B2CF9AE}" pid="7" name="_EmailStoreID0">
    <vt:lpwstr>0000000038A1BB1005E5101AA1BB08002B2A56C20000454D534D44422E444C4C00000000000000001B55FA20AA6611CD9BC800AA002FC45A0C000000616C7161726E61734067736F2E6F72672E7361002F6F3D45786368616E67654C6162732F6F753D45786368616E67652041646D696E6973747261746976652047726F757</vt:lpwstr>
  </property>
  <property fmtid="{D5CDD505-2E9C-101B-9397-08002B2CF9AE}" pid="8" name="_EmailStoreID1">
    <vt:lpwstr>0202846594449424F484632335350444C54292F636E3D526563697069656E74732F636E3D33323066363930316637303134356539613837646238366161656230363065662D416264756C656C6168204100E94632F43A000000020000001000000061006C007100610072006E00610073004000670073006F002E006F007200</vt:lpwstr>
  </property>
  <property fmtid="{D5CDD505-2E9C-101B-9397-08002B2CF9AE}" pid="9" name="_EmailStoreID2">
    <vt:lpwstr>67002E007300610000000000</vt:lpwstr>
  </property>
  <property fmtid="{D5CDD505-2E9C-101B-9397-08002B2CF9AE}" pid="10" name="ContentTypeId">
    <vt:lpwstr>0x0101009901428B47A32F47BE6BDF454615E0E6</vt:lpwstr>
  </property>
  <property fmtid="{D5CDD505-2E9C-101B-9397-08002B2CF9AE}" pid="11" name="_ReviewingToolsShownOnce">
    <vt:lpwstr/>
  </property>
</Properties>
</file>