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AD" w:rsidRPr="00124140" w:rsidRDefault="00F00AAD" w:rsidP="001241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fr-FR"/>
        </w:rPr>
      </w:pPr>
      <w:r w:rsidRPr="0012414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fr-FR"/>
        </w:rPr>
        <w:t>List of procedures</w:t>
      </w:r>
    </w:p>
    <w:p w:rsidR="00F00AAD" w:rsidRDefault="00F00AAD" w:rsidP="001241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3454"/>
        <w:gridCol w:w="5114"/>
      </w:tblGrid>
      <w:tr w:rsidR="00124140" w:rsidRPr="00124140" w:rsidTr="00124140">
        <w:tc>
          <w:tcPr>
            <w:tcW w:w="3454" w:type="dxa"/>
          </w:tcPr>
          <w:p w:rsidR="00124140" w:rsidRPr="00124140" w:rsidRDefault="00124140" w:rsidP="006F18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PRC 701</w:t>
            </w:r>
          </w:p>
        </w:tc>
        <w:tc>
          <w:tcPr>
            <w:tcW w:w="5114" w:type="dxa"/>
          </w:tcPr>
          <w:p w:rsidR="00124140" w:rsidRPr="00124140" w:rsidRDefault="00124140" w:rsidP="007640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1241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Supervision of the inspections</w:t>
            </w:r>
          </w:p>
        </w:tc>
      </w:tr>
      <w:tr w:rsidR="00124140" w:rsidRPr="00124140" w:rsidTr="00124140">
        <w:tc>
          <w:tcPr>
            <w:tcW w:w="3454" w:type="dxa"/>
          </w:tcPr>
          <w:p w:rsidR="00124140" w:rsidRPr="00124140" w:rsidRDefault="00124140" w:rsidP="006F18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PRC 702</w:t>
            </w:r>
          </w:p>
        </w:tc>
        <w:tc>
          <w:tcPr>
            <w:tcW w:w="5114" w:type="dxa"/>
          </w:tcPr>
          <w:p w:rsidR="00124140" w:rsidRPr="00124140" w:rsidRDefault="00124140" w:rsidP="007640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1241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Document control</w:t>
            </w:r>
          </w:p>
        </w:tc>
      </w:tr>
      <w:tr w:rsidR="00124140" w:rsidRPr="00124140" w:rsidTr="00124140">
        <w:tc>
          <w:tcPr>
            <w:tcW w:w="3454" w:type="dxa"/>
          </w:tcPr>
          <w:p w:rsidR="00124140" w:rsidRPr="00124140" w:rsidRDefault="00124140" w:rsidP="006F18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PRC 703</w:t>
            </w:r>
          </w:p>
        </w:tc>
        <w:tc>
          <w:tcPr>
            <w:tcW w:w="5114" w:type="dxa"/>
          </w:tcPr>
          <w:p w:rsidR="00124140" w:rsidRPr="00124140" w:rsidRDefault="00124140" w:rsidP="007640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fr-FR"/>
              </w:rPr>
            </w:pPr>
            <w:r w:rsidRPr="001241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fr-FR"/>
              </w:rPr>
              <w:t>Identification and control of non-conformities</w:t>
            </w:r>
          </w:p>
        </w:tc>
      </w:tr>
      <w:tr w:rsidR="00124140" w:rsidRPr="00124140" w:rsidTr="00124140">
        <w:tc>
          <w:tcPr>
            <w:tcW w:w="3454" w:type="dxa"/>
          </w:tcPr>
          <w:p w:rsidR="00124140" w:rsidRPr="00124140" w:rsidRDefault="00124140" w:rsidP="006F18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PRC 704</w:t>
            </w:r>
          </w:p>
        </w:tc>
        <w:tc>
          <w:tcPr>
            <w:tcW w:w="5114" w:type="dxa"/>
          </w:tcPr>
          <w:p w:rsidR="00124140" w:rsidRPr="00124140" w:rsidRDefault="00124140" w:rsidP="007640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1241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Corrective actions</w:t>
            </w:r>
          </w:p>
        </w:tc>
      </w:tr>
      <w:tr w:rsidR="00124140" w:rsidRPr="00124140" w:rsidTr="00124140">
        <w:tc>
          <w:tcPr>
            <w:tcW w:w="3454" w:type="dxa"/>
          </w:tcPr>
          <w:p w:rsidR="00124140" w:rsidRPr="00124140" w:rsidRDefault="00124140" w:rsidP="006F18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PRC 705</w:t>
            </w:r>
          </w:p>
        </w:tc>
        <w:tc>
          <w:tcPr>
            <w:tcW w:w="5114" w:type="dxa"/>
          </w:tcPr>
          <w:p w:rsidR="00124140" w:rsidRPr="00124140" w:rsidRDefault="00124140" w:rsidP="007640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1241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Preventive actions</w:t>
            </w:r>
          </w:p>
        </w:tc>
      </w:tr>
      <w:tr w:rsidR="00124140" w:rsidRPr="00124140" w:rsidTr="00124140">
        <w:tc>
          <w:tcPr>
            <w:tcW w:w="3454" w:type="dxa"/>
          </w:tcPr>
          <w:p w:rsidR="00124140" w:rsidRPr="00124140" w:rsidRDefault="00124140" w:rsidP="007640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PRC 706</w:t>
            </w:r>
          </w:p>
        </w:tc>
        <w:tc>
          <w:tcPr>
            <w:tcW w:w="5114" w:type="dxa"/>
          </w:tcPr>
          <w:p w:rsidR="00124140" w:rsidRPr="00124140" w:rsidRDefault="00124140" w:rsidP="007640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1241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Internal audits</w:t>
            </w:r>
          </w:p>
        </w:tc>
      </w:tr>
      <w:tr w:rsidR="00124140" w:rsidRPr="00124140" w:rsidTr="00124140">
        <w:tc>
          <w:tcPr>
            <w:tcW w:w="3454" w:type="dxa"/>
          </w:tcPr>
          <w:p w:rsidR="00124140" w:rsidRPr="00124140" w:rsidRDefault="00124140" w:rsidP="006F18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PRC 707</w:t>
            </w:r>
          </w:p>
        </w:tc>
        <w:tc>
          <w:tcPr>
            <w:tcW w:w="5114" w:type="dxa"/>
          </w:tcPr>
          <w:p w:rsidR="00124140" w:rsidRPr="00124140" w:rsidRDefault="00124140" w:rsidP="007640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1241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Management review</w:t>
            </w:r>
          </w:p>
        </w:tc>
      </w:tr>
      <w:tr w:rsidR="00124140" w:rsidRPr="00124140" w:rsidTr="00124140">
        <w:tc>
          <w:tcPr>
            <w:tcW w:w="3454" w:type="dxa"/>
          </w:tcPr>
          <w:p w:rsidR="00124140" w:rsidRPr="00124140" w:rsidRDefault="00124140" w:rsidP="006F18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PRC 708</w:t>
            </w:r>
          </w:p>
        </w:tc>
        <w:tc>
          <w:tcPr>
            <w:tcW w:w="5114" w:type="dxa"/>
          </w:tcPr>
          <w:p w:rsidR="00124140" w:rsidRPr="00124140" w:rsidRDefault="00124140" w:rsidP="007640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1241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Training</w:t>
            </w:r>
          </w:p>
        </w:tc>
      </w:tr>
      <w:tr w:rsidR="00124140" w:rsidRPr="00124140" w:rsidTr="00124140">
        <w:tc>
          <w:tcPr>
            <w:tcW w:w="3454" w:type="dxa"/>
          </w:tcPr>
          <w:p w:rsidR="00124140" w:rsidRPr="00124140" w:rsidRDefault="00124140" w:rsidP="006F18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PRC 709</w:t>
            </w:r>
          </w:p>
        </w:tc>
        <w:tc>
          <w:tcPr>
            <w:tcW w:w="5114" w:type="dxa"/>
          </w:tcPr>
          <w:p w:rsidR="00124140" w:rsidRPr="00124140" w:rsidRDefault="00124140" w:rsidP="007640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1241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Preventive maintenance</w:t>
            </w:r>
          </w:p>
        </w:tc>
      </w:tr>
      <w:tr w:rsidR="00124140" w:rsidRPr="00124140" w:rsidTr="00124140">
        <w:tc>
          <w:tcPr>
            <w:tcW w:w="3454" w:type="dxa"/>
          </w:tcPr>
          <w:p w:rsidR="00124140" w:rsidRPr="00124140" w:rsidRDefault="00124140" w:rsidP="006F18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PRC 7010</w:t>
            </w:r>
          </w:p>
        </w:tc>
        <w:tc>
          <w:tcPr>
            <w:tcW w:w="5114" w:type="dxa"/>
          </w:tcPr>
          <w:p w:rsidR="00124140" w:rsidRPr="00124140" w:rsidRDefault="00124140" w:rsidP="007640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1241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Calibration</w:t>
            </w:r>
          </w:p>
        </w:tc>
      </w:tr>
      <w:tr w:rsidR="00124140" w:rsidRPr="00124140" w:rsidTr="00124140">
        <w:tc>
          <w:tcPr>
            <w:tcW w:w="3454" w:type="dxa"/>
          </w:tcPr>
          <w:p w:rsidR="00124140" w:rsidRPr="00124140" w:rsidRDefault="00124140" w:rsidP="006F18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PRC 7011</w:t>
            </w:r>
          </w:p>
        </w:tc>
        <w:tc>
          <w:tcPr>
            <w:tcW w:w="5114" w:type="dxa"/>
          </w:tcPr>
          <w:p w:rsidR="00124140" w:rsidRPr="00124140" w:rsidRDefault="00124140" w:rsidP="007640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1241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Supplier review</w:t>
            </w:r>
          </w:p>
        </w:tc>
      </w:tr>
      <w:tr w:rsidR="00124140" w:rsidRPr="00124140" w:rsidTr="00124140">
        <w:tc>
          <w:tcPr>
            <w:tcW w:w="3454" w:type="dxa"/>
          </w:tcPr>
          <w:p w:rsidR="00124140" w:rsidRPr="00124140" w:rsidRDefault="00124140" w:rsidP="006F18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PRC 7012</w:t>
            </w:r>
          </w:p>
        </w:tc>
        <w:tc>
          <w:tcPr>
            <w:tcW w:w="5114" w:type="dxa"/>
          </w:tcPr>
          <w:p w:rsidR="00124140" w:rsidRPr="00124140" w:rsidRDefault="00124140" w:rsidP="007640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1241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Purchasing</w:t>
            </w:r>
          </w:p>
        </w:tc>
      </w:tr>
      <w:tr w:rsidR="00124140" w:rsidRPr="00124140" w:rsidTr="00124140">
        <w:tc>
          <w:tcPr>
            <w:tcW w:w="3454" w:type="dxa"/>
          </w:tcPr>
          <w:p w:rsidR="00124140" w:rsidRPr="00124140" w:rsidRDefault="00124140" w:rsidP="006F18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PRC 7013</w:t>
            </w:r>
          </w:p>
        </w:tc>
        <w:tc>
          <w:tcPr>
            <w:tcW w:w="5114" w:type="dxa"/>
          </w:tcPr>
          <w:p w:rsidR="00124140" w:rsidRPr="00124140" w:rsidRDefault="00124140" w:rsidP="007640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1241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Verification of purchased products</w:t>
            </w:r>
          </w:p>
        </w:tc>
      </w:tr>
      <w:tr w:rsidR="00124140" w:rsidRPr="00124140" w:rsidTr="00124140">
        <w:tc>
          <w:tcPr>
            <w:tcW w:w="3454" w:type="dxa"/>
          </w:tcPr>
          <w:p w:rsidR="00124140" w:rsidRPr="00124140" w:rsidRDefault="00124140" w:rsidP="006F18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PRC 7014</w:t>
            </w:r>
          </w:p>
        </w:tc>
        <w:tc>
          <w:tcPr>
            <w:tcW w:w="5114" w:type="dxa"/>
          </w:tcPr>
          <w:p w:rsidR="00124140" w:rsidRPr="00124140" w:rsidRDefault="00124140" w:rsidP="007640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1241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Contract review</w:t>
            </w:r>
          </w:p>
        </w:tc>
      </w:tr>
      <w:tr w:rsidR="00124140" w:rsidRPr="00124140" w:rsidTr="00124140">
        <w:tc>
          <w:tcPr>
            <w:tcW w:w="3454" w:type="dxa"/>
          </w:tcPr>
          <w:p w:rsidR="00124140" w:rsidRPr="00124140" w:rsidRDefault="00124140" w:rsidP="006F18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PRC 7015</w:t>
            </w:r>
          </w:p>
        </w:tc>
        <w:tc>
          <w:tcPr>
            <w:tcW w:w="5114" w:type="dxa"/>
          </w:tcPr>
          <w:p w:rsidR="00124140" w:rsidRPr="00124140" w:rsidRDefault="00124140" w:rsidP="007640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1241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Sample preparation and identification</w:t>
            </w:r>
          </w:p>
        </w:tc>
      </w:tr>
      <w:tr w:rsidR="00124140" w:rsidRPr="00124140" w:rsidTr="00124140">
        <w:tc>
          <w:tcPr>
            <w:tcW w:w="3454" w:type="dxa"/>
          </w:tcPr>
          <w:p w:rsidR="00124140" w:rsidRPr="00124140" w:rsidRDefault="00124140" w:rsidP="006F18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PRC 7016</w:t>
            </w:r>
          </w:p>
        </w:tc>
        <w:tc>
          <w:tcPr>
            <w:tcW w:w="5114" w:type="dxa"/>
          </w:tcPr>
          <w:p w:rsidR="00124140" w:rsidRPr="00124140" w:rsidRDefault="00124140" w:rsidP="007640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1241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Storage</w:t>
            </w:r>
          </w:p>
        </w:tc>
      </w:tr>
      <w:tr w:rsidR="00124140" w:rsidRPr="00124140" w:rsidTr="00124140">
        <w:tc>
          <w:tcPr>
            <w:tcW w:w="3454" w:type="dxa"/>
          </w:tcPr>
          <w:p w:rsidR="00124140" w:rsidRPr="00124140" w:rsidRDefault="00124140" w:rsidP="006F18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PRC 7016</w:t>
            </w:r>
          </w:p>
        </w:tc>
        <w:tc>
          <w:tcPr>
            <w:tcW w:w="5114" w:type="dxa"/>
          </w:tcPr>
          <w:p w:rsidR="00124140" w:rsidRPr="00124140" w:rsidRDefault="00124140" w:rsidP="007640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fr-FR"/>
              </w:rPr>
            </w:pPr>
            <w:r w:rsidRPr="001241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fr-FR"/>
              </w:rPr>
              <w:t>Control of quality and technical records</w:t>
            </w:r>
          </w:p>
        </w:tc>
      </w:tr>
      <w:tr w:rsidR="00124140" w:rsidRPr="00124140" w:rsidTr="00124140">
        <w:tc>
          <w:tcPr>
            <w:tcW w:w="3454" w:type="dxa"/>
          </w:tcPr>
          <w:p w:rsidR="00124140" w:rsidRPr="00124140" w:rsidRDefault="00124140" w:rsidP="006F18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PRC 7018</w:t>
            </w:r>
          </w:p>
        </w:tc>
        <w:tc>
          <w:tcPr>
            <w:tcW w:w="5114" w:type="dxa"/>
          </w:tcPr>
          <w:p w:rsidR="00124140" w:rsidRPr="00124140" w:rsidRDefault="00124140" w:rsidP="007640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1241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Reporting of the results</w:t>
            </w:r>
          </w:p>
        </w:tc>
      </w:tr>
      <w:tr w:rsidR="00124140" w:rsidRPr="00124140" w:rsidTr="00124140">
        <w:tc>
          <w:tcPr>
            <w:tcW w:w="3454" w:type="dxa"/>
          </w:tcPr>
          <w:p w:rsidR="00124140" w:rsidRPr="00124140" w:rsidRDefault="00124140" w:rsidP="006F18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lastRenderedPageBreak/>
              <w:t>PRC 7019</w:t>
            </w:r>
          </w:p>
        </w:tc>
        <w:tc>
          <w:tcPr>
            <w:tcW w:w="5114" w:type="dxa"/>
          </w:tcPr>
          <w:p w:rsidR="00124140" w:rsidRPr="00124140" w:rsidRDefault="00124140" w:rsidP="007640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1241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Subcontracting</w:t>
            </w:r>
          </w:p>
        </w:tc>
      </w:tr>
      <w:tr w:rsidR="00124140" w:rsidRPr="00124140" w:rsidTr="00124140">
        <w:tc>
          <w:tcPr>
            <w:tcW w:w="3454" w:type="dxa"/>
          </w:tcPr>
          <w:p w:rsidR="00124140" w:rsidRPr="00124140" w:rsidRDefault="00124140" w:rsidP="006F18F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PRC 7020</w:t>
            </w:r>
          </w:p>
        </w:tc>
        <w:tc>
          <w:tcPr>
            <w:tcW w:w="5114" w:type="dxa"/>
          </w:tcPr>
          <w:p w:rsidR="00124140" w:rsidRPr="00124140" w:rsidRDefault="00124140" w:rsidP="007640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1241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Customer complaints and feedback</w:t>
            </w:r>
          </w:p>
        </w:tc>
      </w:tr>
    </w:tbl>
    <w:p w:rsidR="009B0105" w:rsidRDefault="009B0105" w:rsidP="00124140"/>
    <w:sectPr w:rsidR="009B0105" w:rsidSect="009B01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2D2" w:rsidRDefault="006442D2" w:rsidP="00F00AAD">
      <w:pPr>
        <w:spacing w:after="0" w:line="240" w:lineRule="auto"/>
      </w:pPr>
      <w:r>
        <w:separator/>
      </w:r>
    </w:p>
  </w:endnote>
  <w:endnote w:type="continuationSeparator" w:id="1">
    <w:p w:rsidR="006442D2" w:rsidRDefault="006442D2" w:rsidP="00F0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BD9" w:rsidRDefault="003D3BD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BD9" w:rsidRDefault="003D3BD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BD9" w:rsidRDefault="003D3BD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2D2" w:rsidRDefault="006442D2" w:rsidP="00F00AAD">
      <w:pPr>
        <w:spacing w:after="0" w:line="240" w:lineRule="auto"/>
      </w:pPr>
      <w:r>
        <w:separator/>
      </w:r>
    </w:p>
  </w:footnote>
  <w:footnote w:type="continuationSeparator" w:id="1">
    <w:p w:rsidR="006442D2" w:rsidRDefault="006442D2" w:rsidP="00F0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BD9" w:rsidRDefault="003D3BD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43"/>
      <w:gridCol w:w="6521"/>
      <w:gridCol w:w="1984"/>
    </w:tblGrid>
    <w:tr w:rsidR="00124140" w:rsidTr="006F18FE">
      <w:trPr>
        <w:cantSplit/>
      </w:trPr>
      <w:tc>
        <w:tcPr>
          <w:tcW w:w="1843" w:type="dxa"/>
          <w:vMerge w:val="restart"/>
          <w:tcBorders>
            <w:top w:val="single" w:sz="4" w:space="0" w:color="auto"/>
            <w:bottom w:val="single" w:sz="4" w:space="0" w:color="auto"/>
            <w:right w:val="nil"/>
          </w:tcBorders>
        </w:tcPr>
        <w:p w:rsidR="00124140" w:rsidRPr="009203DE" w:rsidRDefault="00124140" w:rsidP="006F18FE">
          <w:pPr>
            <w:pStyle w:val="a3"/>
            <w:rPr>
              <w:sz w:val="20"/>
            </w:rPr>
          </w:pPr>
          <w:r>
            <w:rPr>
              <w:noProof/>
              <w:sz w:val="20"/>
              <w:lang w:val="en-US"/>
            </w:rPr>
            <w:drawing>
              <wp:inline distT="0" distB="0" distL="0" distR="0">
                <wp:extent cx="1016635" cy="764540"/>
                <wp:effectExtent l="19050" t="0" r="0" b="0"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764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24140" w:rsidRPr="009203DE" w:rsidRDefault="00124140" w:rsidP="006F18FE">
          <w:pPr>
            <w:pStyle w:val="a3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Quality Manual</w:t>
          </w:r>
          <w:r w:rsidRPr="009203DE">
            <w:rPr>
              <w:b/>
              <w:sz w:val="28"/>
            </w:rPr>
            <w:t xml:space="preserve"> </w:t>
          </w: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</w:tcBorders>
        </w:tcPr>
        <w:p w:rsidR="00124140" w:rsidRDefault="00124140" w:rsidP="00124140">
          <w:pPr>
            <w:pStyle w:val="a3"/>
            <w:rPr>
              <w:sz w:val="20"/>
            </w:rPr>
          </w:pPr>
          <w:r>
            <w:rPr>
              <w:sz w:val="20"/>
            </w:rPr>
            <w:t>LP001</w:t>
          </w:r>
        </w:p>
        <w:p w:rsidR="00124140" w:rsidRDefault="00124140" w:rsidP="006F18FE">
          <w:pPr>
            <w:pStyle w:val="a3"/>
            <w:rPr>
              <w:sz w:val="20"/>
            </w:rPr>
          </w:pPr>
        </w:p>
      </w:tc>
    </w:tr>
    <w:tr w:rsidR="00124140" w:rsidTr="006F18FE">
      <w:trPr>
        <w:cantSplit/>
      </w:trPr>
      <w:tc>
        <w:tcPr>
          <w:tcW w:w="1843" w:type="dxa"/>
          <w:vMerge/>
          <w:tcBorders>
            <w:top w:val="nil"/>
            <w:bottom w:val="single" w:sz="4" w:space="0" w:color="auto"/>
            <w:right w:val="nil"/>
          </w:tcBorders>
        </w:tcPr>
        <w:p w:rsidR="00124140" w:rsidRDefault="00124140" w:rsidP="006F18FE">
          <w:pPr>
            <w:pStyle w:val="a3"/>
            <w:rPr>
              <w:sz w:val="20"/>
            </w:rPr>
          </w:pPr>
        </w:p>
      </w:tc>
      <w:tc>
        <w:tcPr>
          <w:tcW w:w="6521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4140" w:rsidRDefault="00124140" w:rsidP="006F18FE">
          <w:pPr>
            <w:pStyle w:val="a3"/>
            <w:jc w:val="center"/>
            <w:rPr>
              <w:b/>
              <w:sz w:val="4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</w:tcBorders>
        </w:tcPr>
        <w:p w:rsidR="00124140" w:rsidRDefault="00124140" w:rsidP="00124140">
          <w:pPr>
            <w:pStyle w:val="a3"/>
            <w:rPr>
              <w:sz w:val="20"/>
            </w:rPr>
          </w:pPr>
          <w:r>
            <w:rPr>
              <w:sz w:val="20"/>
            </w:rPr>
            <w:t>ISSUE N° : 3</w:t>
          </w:r>
        </w:p>
        <w:p w:rsidR="00124140" w:rsidRDefault="00124140" w:rsidP="006F18FE">
          <w:pPr>
            <w:pStyle w:val="a3"/>
            <w:rPr>
              <w:sz w:val="20"/>
            </w:rPr>
          </w:pPr>
          <w:r>
            <w:rPr>
              <w:sz w:val="20"/>
            </w:rPr>
            <w:t>20/03/2010</w:t>
          </w:r>
        </w:p>
      </w:tc>
    </w:tr>
    <w:tr w:rsidR="00124140" w:rsidTr="006F18FE">
      <w:trPr>
        <w:cantSplit/>
      </w:trPr>
      <w:tc>
        <w:tcPr>
          <w:tcW w:w="1843" w:type="dxa"/>
          <w:vMerge/>
          <w:tcBorders>
            <w:top w:val="nil"/>
            <w:bottom w:val="single" w:sz="4" w:space="0" w:color="auto"/>
            <w:right w:val="nil"/>
          </w:tcBorders>
        </w:tcPr>
        <w:p w:rsidR="00124140" w:rsidRDefault="00124140" w:rsidP="006F18FE">
          <w:pPr>
            <w:pStyle w:val="a3"/>
            <w:rPr>
              <w:sz w:val="20"/>
            </w:rPr>
          </w:pPr>
        </w:p>
      </w:tc>
      <w:tc>
        <w:tcPr>
          <w:tcW w:w="6521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4140" w:rsidRDefault="00124140" w:rsidP="006F18FE">
          <w:pPr>
            <w:pStyle w:val="a3"/>
            <w:rPr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</w:tcBorders>
        </w:tcPr>
        <w:p w:rsidR="00124140" w:rsidRDefault="00124140" w:rsidP="006F18FE">
          <w:pPr>
            <w:pStyle w:val="a3"/>
            <w:rPr>
              <w:sz w:val="20"/>
            </w:rPr>
          </w:pPr>
          <w:r w:rsidRPr="007D2967">
            <w:rPr>
              <w:snapToGrid w:val="0"/>
              <w:sz w:val="20"/>
            </w:rPr>
            <w:t xml:space="preserve">Page </w:t>
          </w:r>
          <w:r w:rsidR="00B6009B" w:rsidRPr="007D2967">
            <w:rPr>
              <w:snapToGrid w:val="0"/>
              <w:sz w:val="20"/>
            </w:rPr>
            <w:fldChar w:fldCharType="begin"/>
          </w:r>
          <w:r w:rsidRPr="007D2967">
            <w:rPr>
              <w:snapToGrid w:val="0"/>
              <w:sz w:val="20"/>
            </w:rPr>
            <w:instrText xml:space="preserve"> PAGE </w:instrText>
          </w:r>
          <w:r w:rsidR="00B6009B" w:rsidRPr="007D2967">
            <w:rPr>
              <w:snapToGrid w:val="0"/>
              <w:sz w:val="20"/>
            </w:rPr>
            <w:fldChar w:fldCharType="separate"/>
          </w:r>
          <w:r w:rsidR="003D3BD9">
            <w:rPr>
              <w:noProof/>
              <w:snapToGrid w:val="0"/>
              <w:sz w:val="20"/>
            </w:rPr>
            <w:t>1</w:t>
          </w:r>
          <w:r w:rsidR="00B6009B" w:rsidRPr="007D2967">
            <w:rPr>
              <w:snapToGrid w:val="0"/>
              <w:sz w:val="20"/>
            </w:rPr>
            <w:fldChar w:fldCharType="end"/>
          </w:r>
          <w:r w:rsidRPr="007D2967">
            <w:rPr>
              <w:snapToGrid w:val="0"/>
              <w:sz w:val="20"/>
            </w:rPr>
            <w:t xml:space="preserve"> </w:t>
          </w:r>
          <w:r>
            <w:rPr>
              <w:snapToGrid w:val="0"/>
              <w:sz w:val="20"/>
            </w:rPr>
            <w:t>/</w:t>
          </w:r>
          <w:r w:rsidRPr="007D2967">
            <w:rPr>
              <w:snapToGrid w:val="0"/>
              <w:sz w:val="20"/>
            </w:rPr>
            <w:t xml:space="preserve"> </w:t>
          </w:r>
          <w:r w:rsidR="00B6009B" w:rsidRPr="007D2967">
            <w:rPr>
              <w:snapToGrid w:val="0"/>
              <w:sz w:val="20"/>
            </w:rPr>
            <w:fldChar w:fldCharType="begin"/>
          </w:r>
          <w:r w:rsidRPr="007D2967">
            <w:rPr>
              <w:snapToGrid w:val="0"/>
              <w:sz w:val="20"/>
            </w:rPr>
            <w:instrText xml:space="preserve"> NUMPAGES </w:instrText>
          </w:r>
          <w:r w:rsidR="00B6009B" w:rsidRPr="007D2967">
            <w:rPr>
              <w:snapToGrid w:val="0"/>
              <w:sz w:val="20"/>
            </w:rPr>
            <w:fldChar w:fldCharType="separate"/>
          </w:r>
          <w:r w:rsidR="003D3BD9">
            <w:rPr>
              <w:noProof/>
              <w:snapToGrid w:val="0"/>
              <w:sz w:val="20"/>
            </w:rPr>
            <w:t>2</w:t>
          </w:r>
          <w:r w:rsidR="00B6009B" w:rsidRPr="007D2967">
            <w:rPr>
              <w:snapToGrid w:val="0"/>
              <w:sz w:val="20"/>
            </w:rPr>
            <w:fldChar w:fldCharType="end"/>
          </w:r>
        </w:p>
      </w:tc>
    </w:tr>
  </w:tbl>
  <w:p w:rsidR="00124140" w:rsidRDefault="0012414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BD9" w:rsidRDefault="003D3BD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2566B"/>
    <w:multiLevelType w:val="multilevel"/>
    <w:tmpl w:val="D66469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00AAD"/>
    <w:rsid w:val="00124140"/>
    <w:rsid w:val="002E57CD"/>
    <w:rsid w:val="003D3BD9"/>
    <w:rsid w:val="006442D2"/>
    <w:rsid w:val="006C2C15"/>
    <w:rsid w:val="009B0105"/>
    <w:rsid w:val="00B6009B"/>
    <w:rsid w:val="00B642A6"/>
    <w:rsid w:val="00F00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A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F00AAD"/>
  </w:style>
  <w:style w:type="paragraph" w:styleId="a4">
    <w:name w:val="footer"/>
    <w:basedOn w:val="a"/>
    <w:link w:val="Char0"/>
    <w:uiPriority w:val="99"/>
    <w:semiHidden/>
    <w:unhideWhenUsed/>
    <w:rsid w:val="00F00A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F00AAD"/>
  </w:style>
  <w:style w:type="paragraph" w:styleId="a5">
    <w:name w:val="Balloon Text"/>
    <w:basedOn w:val="a"/>
    <w:link w:val="Char1"/>
    <w:uiPriority w:val="99"/>
    <w:semiHidden/>
    <w:unhideWhenUsed/>
    <w:rsid w:val="00124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1241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241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3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563</Characters>
  <Application>Microsoft Office Word</Application>
  <DocSecurity>0</DocSecurity>
  <Lines>4</Lines>
  <Paragraphs>1</Paragraphs>
  <ScaleCrop>false</ScaleCrop>
  <Company>Hewlett-Packard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user</cp:lastModifiedBy>
  <cp:revision>4</cp:revision>
  <dcterms:created xsi:type="dcterms:W3CDTF">2010-05-10T14:09:00Z</dcterms:created>
  <dcterms:modified xsi:type="dcterms:W3CDTF">2010-05-17T06:02:00Z</dcterms:modified>
</cp:coreProperties>
</file>